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Times New Roman" w:hAnsi="Times New Roman" w:eastAsia="Times New Roman" w:cs="Times New Roman"/>
          <w:sz w:val="24"/>
        </w:rPr>
      </w:pPr>
      <w:bookmarkStart w:id="0" w:name="page1"/>
      <w:bookmarkEnd w:id="0"/>
      <w:r>
        <w:rPr>
          <w:rFonts w:eastAsia="Times New Roman" w:cs="Times New Roman" w:ascii="Times New Roman" w:hAnsi="Times New Roman"/>
          <w:sz w:val="24"/>
        </w:rPr>
        <w:t>State of Georgia</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STATUTORY FORM POWER OF ATTORNEY</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IMPORTANT INFORMATION</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O.C.G.A. Chapter 6B of Title 10.</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This power of attorney does not authorize the agent to make health care decisions for you.</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You should select someone you trust to serve as your agent. Unless you specify otherwise, generally the agent’s authority will continue until you die or revoke the power of attorney or the agent resigns or is unable to act for you. If you revoke the power of attorney, you must communicate your revocation by notice to the agent in writing by certified mail and file such notice with the clerk of superior court in your county of domicile.</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Your agent is not entitled to any compensation unless you state otherwise in the Special Instructions. Your agent shall be entitled to reimbursement of reasonable expenses incurred in performing the acts required by you in your power of attorney.</w:t>
      </w: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end="0"/>
        <w:jc w:val="both"/>
        <w:rPr>
          <w:rFonts w:ascii="Times New Roman" w:hAnsi="Times New Roman" w:eastAsia="Times New Roman" w:cs="Times New Roman"/>
          <w:sz w:val="23"/>
        </w:rPr>
      </w:pPr>
      <w:r>
        <w:rPr>
          <w:rFonts w:eastAsia="Times New Roman" w:cs="Times New Roman" w:ascii="Times New Roman" w:hAnsi="Times New Roman"/>
          <w:sz w:val="23"/>
        </w:rPr>
        <w:t>This form provides for designation of one agent. If you wish to name more than one agent, you may name a successor agent or name a coagent in the Special Instructions. Coagents will not be required to act together unless you include that requirement in the Special Instructions.</w:t>
      </w: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If your agent is unable or unwilling to act for you, your power of attorney will end unless you have named a successor agent. You may also name a second successor agent.</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power of attorney shall be durable unless you state otherwise in the Special Instructions.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power of attorney becomes effective immediately unless you state otherwise in the Special Instructions.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Durable Power of Attorney shall revoke all powers of attorney previously executed by me, including any powers of attorney previously executed by me for a specific or limited purpose. It shall revoke any power executed as part of a contract signed by me or for the management of any bank or securities account.</w:t>
      </w:r>
    </w:p>
    <w:p>
      <w:pPr>
        <w:sectPr>
          <w:type w:val="nextPage"/>
          <w:pgSz w:w="12240" w:h="15840"/>
          <w:pgMar w:left="1440" w:right="1440" w:gutter="0" w:header="0" w:top="1414" w:footer="0" w:bottom="8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rPr>
          <w:rFonts w:ascii="Times New Roman" w:hAnsi="Times New Roman" w:eastAsia="Times New Roman" w:cs="Times New Roman"/>
          <w:i/>
          <w:i/>
          <w:sz w:val="24"/>
        </w:rPr>
      </w:pPr>
      <w:r>
        <w:rPr>
          <w:rFonts w:eastAsia="Times New Roman" w:cs="Times New Roman" w:ascii="Times New Roman" w:hAnsi="Times New Roman"/>
          <w:i/>
          <w:sz w:val="24"/>
        </w:rPr>
        <w:t>If you have questions about the power of attorney or the authority you are granting to your agent, you should seek legal advice before signing this form.</w:t>
      </w:r>
    </w:p>
    <w:p>
      <w:pPr>
        <w:sectPr>
          <w:type w:val="continuous"/>
          <w:pgSz w:w="12240" w:h="15840"/>
          <w:pgMar w:left="1440" w:right="1440" w:gutter="0" w:header="0" w:top="1414" w:footer="0" w:bottom="826"/>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4"/>
          <w:u w:val="single"/>
        </w:rPr>
      </w:pPr>
      <w:bookmarkStart w:id="1" w:name="page2"/>
      <w:bookmarkEnd w:id="1"/>
      <w:r>
        <w:rPr>
          <w:rFonts w:eastAsia="Times New Roman" w:cs="Times New Roman" w:ascii="Times New Roman" w:hAnsi="Times New Roman"/>
          <w:b/>
          <w:sz w:val="24"/>
          <w:u w:val="single"/>
        </w:rPr>
        <w:t>DESIGNATION OF AGENT AND COAGENT</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720" w:end="0"/>
        <w:rPr/>
      </w:pPr>
      <w:r>
        <w:rPr>
          <w:rFonts w:eastAsia="Times New Roman" w:cs="Times New Roman" w:ascii="Times New Roman" w:hAnsi="Times New Roman"/>
          <w:sz w:val="24"/>
        </w:rPr>
        <w:t xml:space="preserve">I, </w:t>
      </w:r>
      <w:r>
        <w:rPr>
          <w:rFonts w:eastAsia="Times New Roman" w:cs="Times New Roman" w:ascii="Times New Roman" w:hAnsi="Times New Roman"/>
          <w:b/>
          <w:sz w:val="24"/>
        </w:rPr>
        <w:t>______________________________</w:t>
      </w:r>
      <w:r>
        <w:rPr>
          <w:rFonts w:eastAsia="Times New Roman" w:cs="Times New Roman" w:ascii="Times New Roman" w:hAnsi="Times New Roman"/>
          <w:sz w:val="24"/>
        </w:rPr>
        <w:t>, name the following persons as my agents: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Name of agent: ____________________________________________</w:t>
      </w:r>
    </w:p>
    <w:p>
      <w:pPr>
        <w:pStyle w:val="Normal"/>
        <w:spacing w:lineRule="atLeast" w:line="0"/>
        <w:ind w:start="720" w:end="0"/>
        <w:rPr/>
      </w:pPr>
      <w:r>
        <w:rPr>
          <w:rFonts w:eastAsia="Times New Roman" w:cs="Times New Roman" w:ascii="Times New Roman" w:hAnsi="Times New Roman"/>
          <w:sz w:val="24"/>
        </w:rPr>
        <w:t>Agent’s address: ___________________________________________</w:t>
      </w:r>
    </w:p>
    <w:p>
      <w:pPr>
        <w:pStyle w:val="Normal"/>
        <w:spacing w:lineRule="atLeast" w:line="0"/>
        <w:ind w:start="720" w:end="0"/>
        <w:rPr/>
      </w:pPr>
      <w:r>
        <w:rPr>
          <w:rFonts w:eastAsia="Times New Roman" w:cs="Times New Roman" w:ascii="Times New Roman" w:hAnsi="Times New Roman"/>
          <w:sz w:val="24"/>
        </w:rPr>
        <w:t>Agent’s telephone number: ___________________________________</w:t>
      </w:r>
    </w:p>
    <w:p>
      <w:pPr>
        <w:pStyle w:val="Normal"/>
        <w:spacing w:lineRule="atLeast" w:line="0"/>
        <w:ind w:start="720" w:end="0"/>
        <w:rPr/>
      </w:pPr>
      <w:r>
        <w:rPr>
          <w:rFonts w:eastAsia="Times New Roman" w:cs="Times New Roman" w:ascii="Times New Roman" w:hAnsi="Times New Roman"/>
          <w:sz w:val="24"/>
        </w:rPr>
        <w:t>Agent’s e-mail address: ______________________________________</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DESIGNATION OF SUCCESSOR AGENT(S) (OPTIONAL)</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If my agent is unable or unwilling to act for me, I name as my successor agent: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Name of successor agent: ______________________________________</w:t>
      </w:r>
    </w:p>
    <w:p>
      <w:pPr>
        <w:pStyle w:val="Normal"/>
        <w:spacing w:lineRule="atLeast" w:line="0"/>
        <w:ind w:start="720" w:end="0"/>
        <w:rPr/>
      </w:pPr>
      <w:r>
        <w:rPr>
          <w:rFonts w:eastAsia="Times New Roman" w:cs="Times New Roman" w:ascii="Times New Roman" w:hAnsi="Times New Roman"/>
          <w:sz w:val="24"/>
        </w:rPr>
        <w:t>Successor agent’s address: _____________________________________</w:t>
      </w:r>
    </w:p>
    <w:p>
      <w:pPr>
        <w:pStyle w:val="Normal"/>
        <w:spacing w:lineRule="atLeast" w:line="0"/>
        <w:ind w:start="720" w:end="0"/>
        <w:rPr/>
      </w:pPr>
      <w:r>
        <w:rPr>
          <w:rFonts w:eastAsia="Times New Roman" w:cs="Times New Roman" w:ascii="Times New Roman" w:hAnsi="Times New Roman"/>
          <w:sz w:val="24"/>
        </w:rPr>
        <w:t>Successor agent’s telephone number: _____________________________</w:t>
      </w:r>
    </w:p>
    <w:p>
      <w:pPr>
        <w:pStyle w:val="Normal"/>
        <w:spacing w:lineRule="atLeast" w:line="0"/>
        <w:ind w:start="720" w:end="0"/>
        <w:rPr/>
      </w:pPr>
      <w:r>
        <w:rPr>
          <w:rFonts w:eastAsia="Times New Roman" w:cs="Times New Roman" w:ascii="Times New Roman" w:hAnsi="Times New Roman"/>
          <w:sz w:val="24"/>
        </w:rPr>
        <w:t>Successor agent’s e-mail address: ________________________________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If my successor agent is unable or unwilling to act for me, I name as my second successor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agent: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Name of second successor agent: _________________________________</w:t>
      </w:r>
    </w:p>
    <w:p>
      <w:pPr>
        <w:pStyle w:val="Normal"/>
        <w:spacing w:lineRule="atLeast" w:line="0"/>
        <w:ind w:start="720" w:end="0"/>
        <w:rPr/>
      </w:pPr>
      <w:r>
        <w:rPr>
          <w:rFonts w:eastAsia="Times New Roman" w:cs="Times New Roman" w:ascii="Times New Roman" w:hAnsi="Times New Roman"/>
          <w:sz w:val="24"/>
        </w:rPr>
        <w:t>Second successor agent’s address: _________________________________</w:t>
      </w:r>
    </w:p>
    <w:p>
      <w:pPr>
        <w:pStyle w:val="Normal"/>
        <w:spacing w:lineRule="atLeast" w:line="0"/>
        <w:ind w:start="720" w:end="0"/>
        <w:rPr/>
      </w:pPr>
      <w:r>
        <w:rPr>
          <w:rFonts w:eastAsia="Times New Roman" w:cs="Times New Roman" w:ascii="Times New Roman" w:hAnsi="Times New Roman"/>
          <w:sz w:val="24"/>
        </w:rPr>
        <w:t>Second successor agent’s telephone number: _________________________</w:t>
      </w:r>
    </w:p>
    <w:p>
      <w:pPr>
        <w:pStyle w:val="Normal"/>
        <w:spacing w:lineRule="atLeast" w:line="0"/>
        <w:ind w:start="720" w:end="0"/>
        <w:rPr/>
      </w:pPr>
      <w:r>
        <w:rPr>
          <w:rFonts w:eastAsia="Times New Roman" w:cs="Times New Roman" w:ascii="Times New Roman" w:hAnsi="Times New Roman"/>
          <w:sz w:val="24"/>
        </w:rPr>
        <w:t>Second successor agent’s e-mail address: 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GRANT OF GENERAL AUTHORITY</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 grant my agents, acting together, general authority to act for me with respect to the following subjects as defined in O.C.G.A. Chapter 6B of Title 10:</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0"/>
        <w:jc w:val="both"/>
        <w:rPr/>
      </w:pPr>
      <w:r>
        <w:rPr>
          <w:rFonts w:eastAsia="Times New Roman" w:cs="Times New Roman" w:ascii="Times New Roman" w:hAnsi="Times New Roman"/>
          <w:sz w:val="24"/>
        </w:rPr>
        <w:t>(INITIAL each subject you want to include in the agents’ general authority. If you wish to grant general authority over all of the subjects, you may initial “all preceding subjects” instead of initialing each subject.)</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80" w:leader="none"/>
        </w:tabs>
        <w:spacing w:lineRule="atLeast" w:line="0"/>
        <w:ind w:start="740" w:end="0"/>
        <w:rPr/>
      </w:pPr>
      <w:r>
        <w:rPr>
          <w:rFonts w:eastAsia="Times New Roman" w:cs="Times New Roman" w:ascii="Times New Roman" w:hAnsi="Times New Roman"/>
          <w:sz w:val="24"/>
        </w:rPr>
        <w:t>( ____ )</w:t>
        <w:tab/>
        <w:t>Real property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80" w:leader="none"/>
        </w:tabs>
        <w:spacing w:lineRule="atLeast" w:line="0"/>
        <w:ind w:start="740" w:end="0"/>
        <w:rPr/>
      </w:pPr>
      <w:r>
        <w:rPr>
          <w:rFonts w:eastAsia="Times New Roman" w:cs="Times New Roman" w:ascii="Times New Roman" w:hAnsi="Times New Roman"/>
          <w:sz w:val="24"/>
        </w:rPr>
        <w:t>( ____ )</w:t>
        <w:tab/>
        <w:t>Tangible personal property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80" w:leader="none"/>
        </w:tabs>
        <w:spacing w:lineRule="atLeast" w:line="0"/>
        <w:ind w:start="740" w:end="0"/>
        <w:rPr/>
      </w:pPr>
      <w:r>
        <w:rPr>
          <w:rFonts w:eastAsia="Times New Roman" w:cs="Times New Roman" w:ascii="Times New Roman" w:hAnsi="Times New Roman"/>
          <w:sz w:val="24"/>
        </w:rPr>
        <w:t>( ____ )</w:t>
      </w:r>
      <w:r>
        <w:rPr>
          <w:rFonts w:eastAsia="Times New Roman" w:cs="Times New Roman" w:ascii="Times New Roman" w:hAnsi="Times New Roman"/>
        </w:rPr>
        <w:tab/>
      </w:r>
      <w:r>
        <w:rPr>
          <w:rFonts w:eastAsia="Times New Roman" w:cs="Times New Roman" w:ascii="Times New Roman" w:hAnsi="Times New Roman"/>
          <w:sz w:val="23"/>
        </w:rPr>
        <w:t>Stocks and bonds</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880" w:leader="none"/>
        </w:tabs>
        <w:spacing w:lineRule="atLeast" w:line="0"/>
        <w:ind w:start="740" w:end="0"/>
        <w:rPr/>
      </w:pPr>
      <w:r>
        <w:rPr>
          <w:rFonts w:eastAsia="Times New Roman" w:cs="Times New Roman" w:ascii="Times New Roman" w:hAnsi="Times New Roman"/>
          <w:sz w:val="24"/>
        </w:rPr>
        <w:t>( ____ )</w:t>
      </w:r>
      <w:r>
        <w:rPr>
          <w:rFonts w:eastAsia="Times New Roman" w:cs="Times New Roman" w:ascii="Times New Roman" w:hAnsi="Times New Roman"/>
        </w:rPr>
        <w:tab/>
      </w:r>
      <w:r>
        <w:rPr>
          <w:rFonts w:eastAsia="Times New Roman" w:cs="Times New Roman" w:ascii="Times New Roman" w:hAnsi="Times New Roman"/>
          <w:sz w:val="23"/>
        </w:rPr>
        <w:t>Commodities and options</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880" w:leader="none"/>
        </w:tabs>
        <w:spacing w:lineRule="atLeast" w:line="0"/>
        <w:ind w:start="740" w:end="0"/>
        <w:rPr/>
      </w:pPr>
      <w:r>
        <w:rPr>
          <w:rFonts w:eastAsia="Times New Roman" w:cs="Times New Roman" w:ascii="Times New Roman" w:hAnsi="Times New Roman"/>
          <w:sz w:val="24"/>
        </w:rPr>
        <w:t>( ____ )</w:t>
      </w:r>
      <w:r>
        <w:rPr>
          <w:rFonts w:eastAsia="Times New Roman" w:cs="Times New Roman" w:ascii="Times New Roman" w:hAnsi="Times New Roman"/>
        </w:rPr>
        <w:tab/>
      </w:r>
      <w:r>
        <w:rPr>
          <w:rFonts w:eastAsia="Times New Roman" w:cs="Times New Roman" w:ascii="Times New Roman" w:hAnsi="Times New Roman"/>
          <w:sz w:val="23"/>
        </w:rPr>
        <w:t>Banks and other financial institutions</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880" w:leader="none"/>
        </w:tabs>
        <w:spacing w:lineRule="atLeast" w:line="0"/>
        <w:ind w:start="740" w:end="0"/>
        <w:rPr/>
      </w:pPr>
      <w:r>
        <w:rPr>
          <w:rFonts w:eastAsia="Times New Roman" w:cs="Times New Roman" w:ascii="Times New Roman" w:hAnsi="Times New Roman"/>
          <w:sz w:val="24"/>
        </w:rPr>
        <w:t>( ____ )</w:t>
      </w:r>
      <w:r>
        <w:rPr>
          <w:rFonts w:eastAsia="Times New Roman" w:cs="Times New Roman" w:ascii="Times New Roman" w:hAnsi="Times New Roman"/>
        </w:rPr>
        <w:tab/>
      </w:r>
      <w:r>
        <w:rPr>
          <w:rFonts w:eastAsia="Times New Roman" w:cs="Times New Roman" w:ascii="Times New Roman" w:hAnsi="Times New Roman"/>
          <w:sz w:val="23"/>
        </w:rPr>
        <w:t>Operation of entity or business</w:t>
      </w:r>
    </w:p>
    <w:p>
      <w:pPr>
        <w:sectPr>
          <w:type w:val="nextPage"/>
          <w:pgSz w:w="12240" w:h="15840"/>
          <w:pgMar w:left="1440" w:right="1440" w:gutter="0" w:header="0" w:top="1410"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2</w:t>
      </w:r>
    </w:p>
    <w:p>
      <w:pPr>
        <w:sectPr>
          <w:type w:val="continuous"/>
          <w:pgSz w:w="12240" w:h="15840"/>
          <w:pgMar w:left="1440" w:right="1440" w:gutter="0" w:header="0" w:top="1410" w:footer="0" w:bottom="181"/>
          <w:formProt w:val="false"/>
          <w:textDirection w:val="lrTb"/>
          <w:docGrid w:type="default" w:linePitch="360" w:charSpace="0"/>
        </w:sectPr>
      </w:pPr>
    </w:p>
    <w:tbl>
      <w:tblPr>
        <w:tblW w:w="7400" w:type="dxa"/>
        <w:jc w:val="start"/>
        <w:tblInd w:w="740" w:type="dxa"/>
        <w:tblLayout w:type="fixed"/>
        <w:tblCellMar>
          <w:top w:w="0" w:type="dxa"/>
          <w:start w:w="0" w:type="dxa"/>
          <w:bottom w:w="0" w:type="dxa"/>
          <w:end w:w="0" w:type="dxa"/>
        </w:tblCellMar>
      </w:tblPr>
      <w:tblGrid>
        <w:gridCol w:w="980"/>
        <w:gridCol w:w="220"/>
        <w:gridCol w:w="5480"/>
        <w:gridCol w:w="720"/>
      </w:tblGrid>
      <w:tr>
        <w:trPr>
          <w:trHeight w:val="320" w:hRule="atLeast"/>
        </w:trPr>
        <w:tc>
          <w:tcPr>
            <w:tcW w:w="980" w:type="dxa"/>
            <w:tcBorders/>
          </w:tcPr>
          <w:p>
            <w:pPr>
              <w:pStyle w:val="Normal"/>
              <w:spacing w:lineRule="atLeast" w:line="0"/>
              <w:ind w:end="60"/>
              <w:jc w:val="end"/>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Insurance and annuities</w:t>
            </w:r>
          </w:p>
        </w:tc>
      </w:tr>
      <w:tr>
        <w:trPr>
          <w:trHeight w:val="516" w:hRule="atLeast"/>
        </w:trPr>
        <w:tc>
          <w:tcPr>
            <w:tcW w:w="98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Estates, trusts, and other beneficial interests</w:t>
            </w:r>
          </w:p>
        </w:tc>
      </w:tr>
      <w:tr>
        <w:trPr>
          <w:trHeight w:val="516" w:hRule="atLeast"/>
        </w:trPr>
        <w:tc>
          <w:tcPr>
            <w:tcW w:w="98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Claims and litigation</w:t>
            </w:r>
          </w:p>
        </w:tc>
      </w:tr>
      <w:tr>
        <w:trPr>
          <w:trHeight w:val="516" w:hRule="atLeast"/>
        </w:trPr>
        <w:tc>
          <w:tcPr>
            <w:tcW w:w="98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Personal and family maintenance</w:t>
            </w:r>
          </w:p>
        </w:tc>
      </w:tr>
      <w:tr>
        <w:trPr>
          <w:trHeight w:val="516" w:hRule="atLeast"/>
        </w:trPr>
        <w:tc>
          <w:tcPr>
            <w:tcW w:w="98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w w:val="99"/>
                <w:sz w:val="24"/>
              </w:rPr>
            </w:pPr>
            <w:r>
              <w:rPr>
                <w:rFonts w:eastAsia="Times New Roman" w:cs="Times New Roman" w:ascii="Times New Roman" w:hAnsi="Times New Roman"/>
                <w:w w:val="99"/>
                <w:sz w:val="24"/>
              </w:rPr>
              <w:t>Benefits from governmental programs or civil or military service</w:t>
            </w:r>
          </w:p>
        </w:tc>
      </w:tr>
      <w:tr>
        <w:trPr>
          <w:trHeight w:val="516" w:hRule="atLeast"/>
        </w:trPr>
        <w:tc>
          <w:tcPr>
            <w:tcW w:w="98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Retirement plans</w:t>
            </w:r>
          </w:p>
        </w:tc>
      </w:tr>
      <w:tr>
        <w:trPr>
          <w:trHeight w:val="516" w:hRule="atLeast"/>
        </w:trPr>
        <w:tc>
          <w:tcPr>
            <w:tcW w:w="98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Taxes</w:t>
            </w:r>
          </w:p>
        </w:tc>
      </w:tr>
      <w:tr>
        <w:trPr>
          <w:trHeight w:val="516" w:hRule="atLeast"/>
        </w:trPr>
        <w:tc>
          <w:tcPr>
            <w:tcW w:w="98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 ____ )</w:t>
            </w:r>
          </w:p>
        </w:tc>
        <w:tc>
          <w:tcPr>
            <w:tcW w:w="642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All preceding subjects</w:t>
            </w:r>
          </w:p>
        </w:tc>
      </w:tr>
      <w:tr>
        <w:trPr>
          <w:trHeight w:val="472" w:hRule="atLeast"/>
        </w:trPr>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0" w:type="dxa"/>
            <w:gridSpan w:val="2"/>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GRANT OF SPECIFIC AUTHORITY (OPTIONAL)</w:t>
            </w:r>
          </w:p>
        </w:tc>
      </w:tr>
      <w:tr>
        <w:trPr>
          <w:trHeight w:val="24" w:hRule="atLeast"/>
        </w:trPr>
        <w:tc>
          <w:tcPr>
            <w:tcW w:w="98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My agents SHALL NOT do any of the following specific acts for me UNLESS I have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INITIALED the specific authority listed below:</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(CAUTION: Granting any of the following will give your agents the authority to take actions that could significantly reduce your property or change how your property is distributed at your death. INITIAL ONLY the specific authority you WANT to give your agents. You should give your agents specific instructions in the Special Instructions when you authorize your agent to make gifts.)</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tbl>
      <w:tblPr>
        <w:tblW w:w="8460" w:type="dxa"/>
        <w:jc w:val="start"/>
        <w:tblInd w:w="740" w:type="dxa"/>
        <w:tblLayout w:type="fixed"/>
        <w:tblCellMar>
          <w:top w:w="0" w:type="dxa"/>
          <w:start w:w="0" w:type="dxa"/>
          <w:bottom w:w="0" w:type="dxa"/>
          <w:end w:w="0" w:type="dxa"/>
        </w:tblCellMar>
      </w:tblPr>
      <w:tblGrid>
        <w:gridCol w:w="640"/>
        <w:gridCol w:w="360"/>
        <w:gridCol w:w="7460"/>
      </w:tblGrid>
      <w:tr>
        <w:trPr>
          <w:trHeight w:val="320"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Create, amend, revoke, or terminate an inter vivos trust</w:t>
            </w:r>
          </w:p>
        </w:tc>
      </w:tr>
      <w:tr>
        <w:trPr>
          <w:trHeight w:val="470"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Make a gift, subject to the limitations of O.C.G.A. § 10-6B-56 and any</w:t>
            </w:r>
          </w:p>
        </w:tc>
      </w:tr>
      <w:tr>
        <w:trPr>
          <w:trHeight w:val="322"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Special Instructions in this power of attorney</w:t>
            </w:r>
          </w:p>
        </w:tc>
      </w:tr>
      <w:tr>
        <w:trPr>
          <w:trHeight w:val="516"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Create or change rights of survivorship</w:t>
            </w:r>
          </w:p>
        </w:tc>
      </w:tr>
      <w:tr>
        <w:trPr>
          <w:trHeight w:val="516"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Create or change a beneficiary designation</w:t>
            </w:r>
          </w:p>
        </w:tc>
      </w:tr>
      <w:tr>
        <w:trPr>
          <w:trHeight w:val="470"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Authorize another person to exercise the authority granted under this power</w:t>
            </w:r>
          </w:p>
        </w:tc>
      </w:tr>
      <w:tr>
        <w:trPr>
          <w:trHeight w:val="322"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of attorney</w:t>
            </w:r>
          </w:p>
        </w:tc>
      </w:tr>
      <w:tr>
        <w:trPr>
          <w:trHeight w:val="470"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pPr>
            <w:r>
              <w:rPr>
                <w:rFonts w:eastAsia="Times New Roman" w:cs="Times New Roman" w:ascii="Times New Roman" w:hAnsi="Times New Roman"/>
                <w:w w:val="97"/>
                <w:sz w:val="24"/>
              </w:rPr>
              <w:t>Waive the principal’s right to be a beneficiary of a joint and survivor annuity,</w:t>
            </w:r>
          </w:p>
        </w:tc>
      </w:tr>
      <w:tr>
        <w:trPr>
          <w:trHeight w:val="322" w:hRule="atLeast"/>
        </w:trPr>
        <w:tc>
          <w:tcPr>
            <w:tcW w:w="64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including a survivor benefit under a retirement plan</w:t>
            </w:r>
          </w:p>
        </w:tc>
      </w:tr>
      <w:tr>
        <w:trPr>
          <w:trHeight w:val="516"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Access the content of electronic communications</w:t>
            </w:r>
          </w:p>
        </w:tc>
      </w:tr>
      <w:tr>
        <w:trPr>
          <w:trHeight w:val="516"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Exercise fiduciary powers that the principal has authority to delegate</w:t>
            </w:r>
          </w:p>
        </w:tc>
      </w:tr>
      <w:tr>
        <w:trPr>
          <w:trHeight w:val="516" w:hRule="atLeast"/>
        </w:trPr>
        <w:tc>
          <w:tcPr>
            <w:tcW w:w="6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 ___</w:t>
            </w:r>
          </w:p>
        </w:tc>
        <w:tc>
          <w:tcPr>
            <w:tcW w:w="360" w:type="dxa"/>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7460" w:type="dxa"/>
            <w:tcBorders/>
          </w:tcPr>
          <w:p>
            <w:pPr>
              <w:pStyle w:val="Normal"/>
              <w:spacing w:lineRule="atLeast" w:line="0"/>
              <w:ind w:start="160" w:end="0"/>
              <w:rPr>
                <w:rFonts w:ascii="Times New Roman" w:hAnsi="Times New Roman" w:eastAsia="Times New Roman" w:cs="Times New Roman"/>
                <w:w w:val="99"/>
                <w:sz w:val="24"/>
              </w:rPr>
            </w:pPr>
            <w:r>
              <w:rPr>
                <w:rFonts w:eastAsia="Times New Roman" w:cs="Times New Roman" w:ascii="Times New Roman" w:hAnsi="Times New Roman"/>
                <w:w w:val="99"/>
                <w:sz w:val="24"/>
              </w:rPr>
              <w:t>Disclaim or refuse an interest in property, including a power of appointment</w:t>
            </w:r>
          </w:p>
        </w:tc>
      </w:tr>
    </w:tbl>
    <w:p>
      <w:pPr>
        <w:sectPr>
          <w:type w:val="continuous"/>
          <w:pgSz w:w="12240" w:h="15840"/>
          <w:pgMar w:left="1440" w:right="1440" w:gutter="0" w:header="0" w:top="1410"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w w:val="99"/>
          <w:sz w:val="24"/>
        </w:rPr>
      </w:pPr>
      <w:r>
        <w:rPr>
          <w:rFonts w:eastAsia="Times New Roman" w:cs="Times New Roman" w:ascii="Times New Roman" w:hAnsi="Times New Roman"/>
          <w:w w:val="99"/>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1415" w:footer="0" w:bottom="181"/>
          <w:formProt w:val="false"/>
          <w:textDirection w:val="lrTb"/>
          <w:docGrid w:type="default" w:linePitch="360" w:charSpace="0"/>
        </w:sectPr>
      </w:pPr>
    </w:p>
    <w:p>
      <w:pPr>
        <w:pStyle w:val="Normal"/>
        <w:spacing w:lineRule="atLeast" w:line="0"/>
        <w:jc w:val="center"/>
        <w:rPr/>
      </w:pPr>
      <w:bookmarkStart w:id="3" w:name="page4"/>
      <w:bookmarkEnd w:id="3"/>
      <w:r>
        <w:rPr>
          <w:rFonts w:eastAsia="Times New Roman" w:cs="Times New Roman" w:ascii="Times New Roman" w:hAnsi="Times New Roman"/>
          <w:b/>
          <w:sz w:val="24"/>
          <w:u w:val="single"/>
        </w:rPr>
        <w:t>LIMITATION ON AGENT’S AUTHORITY</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An agent that is not my ancestor, spouse, or descendant SHALL NOT use my property to benefit the agent or a person to whom the agent owes an obligation of support unless I have included that authority in the Special Instructions.</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SPECIAL INSTRUCTIONS (OPTIONAL)</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You may give special instructions on the following lines (you may add lines or place your special instructions in a separate document and attach it to the power of attorney):</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EFFECTIVE DATE</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power of attorney is effective immediately unless I have stated otherwise in the Special Instructions.</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NOMINATION OF CONSERVATOR (OPTIONAL)</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If it becomes necessary for a court to appoint a conservator of my estate, I nominate the following person(s) for appointment:</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Name of nominee for conservator of my estate: _________________________</w:t>
      </w:r>
    </w:p>
    <w:p>
      <w:pPr>
        <w:pStyle w:val="Normal"/>
        <w:spacing w:lineRule="atLeast" w:line="0"/>
        <w:ind w:start="720" w:end="0"/>
        <w:rPr/>
      </w:pPr>
      <w:r>
        <w:rPr>
          <w:rFonts w:eastAsia="Times New Roman" w:cs="Times New Roman" w:ascii="Times New Roman" w:hAnsi="Times New Roman"/>
          <w:sz w:val="24"/>
        </w:rPr>
        <w:t>Nominee’s address: _______________________________________________</w:t>
      </w:r>
    </w:p>
    <w:p>
      <w:pPr>
        <w:pStyle w:val="Normal"/>
        <w:spacing w:lineRule="atLeast" w:line="0"/>
        <w:ind w:start="720" w:end="0"/>
        <w:rPr/>
      </w:pPr>
      <w:r>
        <w:rPr>
          <w:rFonts w:eastAsia="Times New Roman" w:cs="Times New Roman" w:ascii="Times New Roman" w:hAnsi="Times New Roman"/>
          <w:sz w:val="24"/>
        </w:rPr>
        <w:t>Nominee’s telephone number: _______________________________________</w:t>
      </w:r>
    </w:p>
    <w:p>
      <w:pPr>
        <w:pStyle w:val="Normal"/>
        <w:spacing w:lineRule="atLeast" w:line="0"/>
        <w:ind w:start="720" w:end="0"/>
        <w:rPr/>
      </w:pPr>
      <w:r>
        <w:rPr>
          <w:rFonts w:eastAsia="Times New Roman" w:cs="Times New Roman" w:ascii="Times New Roman" w:hAnsi="Times New Roman"/>
          <w:sz w:val="24"/>
        </w:rPr>
        <w:t>Nominee’s e-mail address: __________________________________________</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RELIANCE ON THIS POWER OF ATTORNEY</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Any person, including my agent, may rely upon the validity of this power of attorney or a copy of it unless that person has actual knowledge it has terminated or is invalid.</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SIGNATURE AND ACKNOWLEDGMENT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60" w:leader="none"/>
        </w:tabs>
        <w:spacing w:lineRule="atLeast" w:line="0"/>
        <w:ind w:start="20" w:end="0"/>
        <w:rPr/>
      </w:pPr>
      <w:r>
        <w:rPr>
          <w:rFonts w:eastAsia="Times New Roman" w:cs="Times New Roman" w:ascii="Times New Roman" w:hAnsi="Times New Roman"/>
          <w:sz w:val="24"/>
        </w:rPr>
        <w:t>Your signature</w:t>
      </w:r>
      <w:r>
        <w:rPr>
          <w:rFonts w:eastAsia="Times New Roman" w:cs="Times New Roman" w:ascii="Times New Roman" w:hAnsi="Times New Roman"/>
        </w:rPr>
        <w:tab/>
      </w:r>
      <w:r>
        <w:rPr>
          <w:rFonts w:eastAsia="Times New Roman" w:cs="Times New Roman" w:ascii="Times New Roman" w:hAnsi="Times New Roman"/>
          <w:sz w:val="23"/>
        </w:rPr>
        <w:t>Date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-161925</wp:posOffset>
                </wp:positionV>
                <wp:extent cx="2857500" cy="0"/>
                <wp:effectExtent l="0" t="2540" r="0" b="2540"/>
                <wp:wrapNone/>
                <wp:docPr id="1"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75pt" to="224.95pt,-12.7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3657600</wp:posOffset>
                </wp:positionH>
                <wp:positionV relativeFrom="paragraph">
                  <wp:posOffset>-161925</wp:posOffset>
                </wp:positionV>
                <wp:extent cx="1371600" cy="0"/>
                <wp:effectExtent l="0" t="2540" r="0" b="2540"/>
                <wp:wrapNone/>
                <wp:docPr id="2" name=""/>
                <a:graphic xmlns:a="http://schemas.openxmlformats.org/drawingml/2006/main">
                  <a:graphicData uri="http://schemas.microsoft.com/office/word/2010/wordprocessingShape">
                    <wps:wsp>
                      <wps:cNvSpPr/>
                      <wps:spPr>
                        <a:xfrm>
                          <a:off x="0" y="0"/>
                          <a:ext cx="13716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88pt,-12.75pt" to="395.95pt,-12.7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Your name printed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-164465</wp:posOffset>
                </wp:positionV>
                <wp:extent cx="2857500" cy="0"/>
                <wp:effectExtent l="0" t="2540" r="0" b="2540"/>
                <wp:wrapNone/>
                <wp:docPr id="3"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95pt" to="224.95pt,-12.9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Your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345440</wp:posOffset>
                </wp:positionV>
                <wp:extent cx="2857500" cy="0"/>
                <wp:effectExtent l="0" t="2540" r="0" b="2540"/>
                <wp:wrapNone/>
                <wp:docPr id="4"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27.2pt" to="224.95pt,27.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525780</wp:posOffset>
                </wp:positionV>
                <wp:extent cx="2857500" cy="0"/>
                <wp:effectExtent l="0" t="2540" r="0" b="2540"/>
                <wp:wrapNone/>
                <wp:docPr id="5"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41.4pt" to="224.95pt,41.4pt" stroked="t" o:allowincell="f" style="position:absolute">
                <v:stroke color="black" weight="5040" joinstyle="miter" endcap="flat"/>
                <v:fill o:detectmouseclick="t" on="false"/>
                <w10:wrap type="none"/>
              </v:line>
            </w:pict>
          </mc:Fallback>
        </mc:AlternateContent>
      </w:r>
    </w:p>
    <w:p>
      <w:pPr>
        <w:sectPr>
          <w:type w:val="nextPage"/>
          <w:pgSz w:w="12240" w:h="15840"/>
          <w:pgMar w:left="1440" w:right="1440" w:gutter="0" w:header="0" w:top="1410"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1410" w:footer="0" w:bottom="181"/>
          <w:formProt w:val="false"/>
          <w:textDirection w:val="lrTb"/>
          <w:docGrid w:type="default" w:linePitch="360" w:charSpace="0"/>
        </w:sectPr>
      </w:pPr>
    </w:p>
    <w:p>
      <w:pPr>
        <w:pStyle w:val="Normal"/>
        <w:tabs>
          <w:tab w:val="clear" w:pos="720"/>
          <w:tab w:val="left" w:pos="7140" w:leader="none"/>
        </w:tabs>
        <w:spacing w:lineRule="atLeast" w:line="0"/>
        <w:ind w:start="20" w:end="0"/>
        <w:rPr/>
      </w:pPr>
      <w:bookmarkStart w:id="4" w:name="page5"/>
      <w:bookmarkEnd w:id="4"/>
      <w:r>
        <w:rPr>
          <w:rFonts w:eastAsia="Times New Roman" w:cs="Times New Roman" w:ascii="Times New Roman" w:hAnsi="Times New Roman"/>
          <w:sz w:val="24"/>
        </w:rPr>
        <w:t>This document was signed in my presence on</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2857500</wp:posOffset>
                </wp:positionH>
                <wp:positionV relativeFrom="paragraph">
                  <wp:posOffset>17780</wp:posOffset>
                </wp:positionV>
                <wp:extent cx="1681480" cy="0"/>
                <wp:effectExtent l="0" t="2540" r="0" b="2540"/>
                <wp:wrapNone/>
                <wp:docPr id="6" name=""/>
                <a:graphic xmlns:a="http://schemas.openxmlformats.org/drawingml/2006/main">
                  <a:graphicData uri="http://schemas.microsoft.com/office/word/2010/wordprocessingShape">
                    <wps:wsp>
                      <wps:cNvSpPr/>
                      <wps:spPr>
                        <a:xfrm>
                          <a:off x="0" y="0"/>
                          <a:ext cx="168156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25pt,1.4pt" to="357.35pt,1.4pt" stroked="t" o:allowincell="f" style="position:absolute">
                <v:stroke color="black" weight="5040" joinstyle="miter" endcap="flat"/>
                <v:fill o:detectmouseclick="t" on="false"/>
                <w10:wrap type="none"/>
              </v:line>
            </w:pict>
          </mc:Fallback>
        </mc:AlternateConten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2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220980</wp:posOffset>
                </wp:positionH>
                <wp:positionV relativeFrom="paragraph">
                  <wp:posOffset>18415</wp:posOffset>
                </wp:positionV>
                <wp:extent cx="2636520" cy="0"/>
                <wp:effectExtent l="0" t="2540" r="0" b="2540"/>
                <wp:wrapNone/>
                <wp:docPr id="7" name=""/>
                <a:graphic xmlns:a="http://schemas.openxmlformats.org/drawingml/2006/main">
                  <a:graphicData uri="http://schemas.microsoft.com/office/word/2010/wordprocessingShape">
                    <wps:wsp>
                      <wps:cNvSpPr/>
                      <wps:spPr>
                        <a:xfrm>
                          <a:off x="0" y="0"/>
                          <a:ext cx="26366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7.4pt,1.45pt" to="224.95pt,1.45pt" stroked="t" o:allowincell="f" style="position:absolute">
                <v:stroke color="black" weight="5040" joinstyle="miter" endcap="flat"/>
                <v:fill o:detectmouseclick="t" on="false"/>
                <w10:wrap type="none"/>
              </v:line>
            </w:pict>
          </mc:Fallback>
        </mc:AlternateConten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(Name of principal)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sz w:val="24"/>
        </w:rPr>
        <w:t>(Witness’s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-164465</wp:posOffset>
                </wp:positionV>
                <wp:extent cx="2857500" cy="0"/>
                <wp:effectExtent l="0" t="2540" r="0" b="2540"/>
                <wp:wrapNone/>
                <wp:docPr id="8"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95pt" to="224.95pt,-12.9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sz w:val="24"/>
        </w:rPr>
        <w:t>(Witness’s name printed)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-164465</wp:posOffset>
                </wp:positionV>
                <wp:extent cx="2857500" cy="0"/>
                <wp:effectExtent l="0" t="2540" r="0" b="2540"/>
                <wp:wrapNone/>
                <wp:docPr id="9"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95pt" to="224.95pt,-12.9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sz w:val="24"/>
        </w:rPr>
        <w:t>Witness’s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-161925</wp:posOffset>
                </wp:positionV>
                <wp:extent cx="5938520" cy="0"/>
                <wp:effectExtent l="0" t="2540" r="0" b="2540"/>
                <wp:wrapNone/>
                <wp:docPr id="10" name=""/>
                <a:graphic xmlns:a="http://schemas.openxmlformats.org/drawingml/2006/main">
                  <a:graphicData uri="http://schemas.microsoft.com/office/word/2010/wordprocessingShape">
                    <wps:wsp>
                      <wps:cNvSpPr/>
                      <wps:spPr>
                        <a:xfrm>
                          <a:off x="0" y="0"/>
                          <a:ext cx="593856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75pt" to="467.55pt,-12.7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sz w:val="24"/>
        </w:rPr>
        <w:t>(Witness’s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-161925</wp:posOffset>
                </wp:positionV>
                <wp:extent cx="2857500" cy="0"/>
                <wp:effectExtent l="0" t="2540" r="0" b="2540"/>
                <wp:wrapNone/>
                <wp:docPr id="11"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75pt" to="224.95pt,-12.7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sz w:val="24"/>
        </w:rPr>
        <w:t>(Witness’s name printed)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-164465</wp:posOffset>
                </wp:positionV>
                <wp:extent cx="2857500" cy="0"/>
                <wp:effectExtent l="0" t="2540" r="0" b="2540"/>
                <wp:wrapNone/>
                <wp:docPr id="12"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95pt" to="224.95pt,-12.9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sz w:val="24"/>
        </w:rPr>
        <w:t>Witness’s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-161925</wp:posOffset>
                </wp:positionV>
                <wp:extent cx="5938520" cy="0"/>
                <wp:effectExtent l="0" t="2540" r="0" b="2540"/>
                <wp:wrapNone/>
                <wp:docPr id="13" name=""/>
                <a:graphic xmlns:a="http://schemas.openxmlformats.org/drawingml/2006/main">
                  <a:graphicData uri="http://schemas.microsoft.com/office/word/2010/wordprocessingShape">
                    <wps:wsp>
                      <wps:cNvSpPr/>
                      <wps:spPr>
                        <a:xfrm>
                          <a:off x="0" y="0"/>
                          <a:ext cx="593856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75pt" to="467.55pt,-12.75pt" stroked="t" o:allowincell="f" style="position:absolute">
                <v:stroke color="black" weight="5040" joinstyle="miter" endcap="flat"/>
                <v:fill o:detectmouseclick="t" on="false"/>
                <w10:wrap type="none"/>
              </v:line>
            </w:pict>
          </mc:Fallback>
        </mc:AlternateContent>
      </w:r>
    </w:p>
    <w:p>
      <w:pPr>
        <w:sectPr>
          <w:type w:val="nextPage"/>
          <w:pgSz w:w="12240" w:h="15840"/>
          <w:pgMar w:left="1440" w:right="1440" w:gutter="0" w:header="0" w:top="1415"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1415" w:footer="0" w:bottom="18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5" w:name="page6"/>
      <w:bookmarkEnd w:id="5"/>
      <w:r>
        <w:rPr>
          <w:rFonts w:eastAsia="Times New Roman" w:cs="Times New Roman" w:ascii="Times New Roman" w:hAnsi="Times New Roman"/>
          <w:sz w:val="24"/>
        </w:rPr>
        <w:t>State of Georgia</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This document was signed in my presence on _____________, 2020, by</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Times New Roman" w:cs="Times New Roman" w:ascii="Times New Roman" w:hAnsi="Times New Roman"/>
          <w:b/>
          <w:sz w:val="24"/>
        </w:rPr>
        <w:t>______________________________</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9"/>
        <w:jc w:val="center"/>
        <w:rPr>
          <w:rFonts w:ascii="Times New Roman" w:hAnsi="Times New Roman" w:eastAsia="Times New Roman" w:cs="Times New Roman"/>
          <w:sz w:val="24"/>
        </w:rPr>
      </w:pPr>
      <w:r>
        <w:rPr>
          <w:rFonts w:eastAsia="Times New Roman" w:cs="Times New Roman" w:ascii="Times New Roman" w:hAnsi="Times New Roman"/>
          <w:sz w:val="24"/>
        </w:rPr>
        <w:t>(Seal)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10160</wp:posOffset>
                </wp:positionH>
                <wp:positionV relativeFrom="paragraph">
                  <wp:posOffset>18415</wp:posOffset>
                </wp:positionV>
                <wp:extent cx="2857500" cy="0"/>
                <wp:effectExtent l="0" t="2540" r="0" b="2540"/>
                <wp:wrapNone/>
                <wp:docPr id="14" name=""/>
                <a:graphic xmlns:a="http://schemas.openxmlformats.org/drawingml/2006/main">
                  <a:graphicData uri="http://schemas.microsoft.com/office/word/2010/wordprocessingShape">
                    <wps:wsp>
                      <wps:cNvSpPr/>
                      <wps:spPr>
                        <a:xfrm>
                          <a:off x="0" y="0"/>
                          <a:ext cx="2857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8pt,1.45pt" to="225.75pt,1.45pt" stroked="t" o:allowincell="f" style="position:absolute">
                <v:stroke color="black" weight="5040" joinstyle="miter" endcap="flat"/>
                <v:fill o:detectmouseclick="t" on="false"/>
                <w10:wrap type="none"/>
              </v:line>
            </w:pict>
          </mc:Fallback>
        </mc:AlternateConten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Signature of notary</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This document prepared by:</w:t>
      </w:r>
    </w:p>
    <w:p>
      <w:pPr>
        <w:sectPr>
          <w:type w:val="nextPage"/>
          <w:pgSz w:w="12240" w:h="15840"/>
          <w:pgMar w:left="1440" w:right="1440" w:gutter="0" w:header="0" w:top="141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1414" w:footer="0" w:bottom="181"/>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24"/>
        </w:rPr>
      </w:pPr>
      <w:bookmarkStart w:id="6" w:name="page7"/>
      <w:bookmarkEnd w:id="6"/>
      <w:r>
        <w:rPr>
          <w:rFonts w:eastAsia="Times New Roman" w:cs="Times New Roman" w:ascii="Times New Roman" w:hAnsi="Times New Roman"/>
          <w:sz w:val="24"/>
        </w:rPr>
        <w:t>IMPORTANT INFORMATION FOR AGENTS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24"/>
        </w:rPr>
        <w:t>Agent’s Duties</w:t>
      </w:r>
    </w:p>
    <w:p>
      <w:pPr>
        <w:pStyle w:val="Normal"/>
        <w:spacing w:lineRule="exact" w:line="11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When you accept the authority granted under this power of attorney, a special legal relationship is created between you and the principal. This relationship imposes upon you legal duties that continue until you resign or the power of attorney is terminated or revoked. You must:</w:t>
      </w: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6"/>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Do what you know the principal reasonably expects you to do with the principal’s property or, if you do not know the principal’s expectations, act in the principal’s best interest;</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Act in good faith;</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Do nothing beyond the authority granted in this power of attorney; and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6"/>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Disclose your identity as an agent whenever you act for the principal by writing or printing the name of the principal and signing your own name as “agent” in the following manner:</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00" w:leader="none"/>
        </w:tabs>
        <w:spacing w:lineRule="atLeast" w:line="0"/>
        <w:ind w:start="740" w:end="0"/>
        <w:rPr/>
      </w:pPr>
      <w:r>
        <w:rPr>
          <w:rFonts w:eastAsia="Times New Roman" w:cs="Times New Roman" w:ascii="Times New Roman" w:hAnsi="Times New Roman"/>
          <w:sz w:val="24"/>
        </w:rPr>
        <w:t>By</w:t>
      </w:r>
      <w:r>
        <w:rPr>
          <w:rFonts w:eastAsia="Times New Roman" w:cs="Times New Roman" w:ascii="Times New Roman" w:hAnsi="Times New Roman"/>
        </w:rPr>
        <w:tab/>
      </w:r>
      <w:r>
        <w:rPr>
          <w:rFonts w:eastAsia="Times New Roman" w:cs="Times New Roman" w:ascii="Times New Roman" w:hAnsi="Times New Roman"/>
          <w:sz w:val="24"/>
        </w:rPr>
        <w:t>as Agent.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800100</wp:posOffset>
                </wp:positionH>
                <wp:positionV relativeFrom="paragraph">
                  <wp:posOffset>17780</wp:posOffset>
                </wp:positionV>
                <wp:extent cx="2344420" cy="0"/>
                <wp:effectExtent l="0" t="2540" r="0" b="2540"/>
                <wp:wrapNone/>
                <wp:docPr id="15" name=""/>
                <a:graphic xmlns:a="http://schemas.openxmlformats.org/drawingml/2006/main">
                  <a:graphicData uri="http://schemas.microsoft.com/office/word/2010/wordprocessingShape">
                    <wps:wsp>
                      <wps:cNvSpPr/>
                      <wps:spPr>
                        <a:xfrm>
                          <a:off x="0" y="0"/>
                          <a:ext cx="2344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63pt,1.4pt" to="247.55pt,1.4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20" w:end="0"/>
        <w:rPr>
          <w:rFonts w:ascii="Times New Roman" w:hAnsi="Times New Roman" w:eastAsia="Times New Roman" w:cs="Times New Roman"/>
          <w:sz w:val="24"/>
        </w:rPr>
      </w:pPr>
      <w:r>
        <w:rPr>
          <w:rFonts w:eastAsia="Times New Roman" w:cs="Times New Roman" w:ascii="Times New Roman" w:hAnsi="Times New Roman"/>
          <w:sz w:val="24"/>
        </w:rPr>
        <w:t>(Your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457200</wp:posOffset>
                </wp:positionH>
                <wp:positionV relativeFrom="paragraph">
                  <wp:posOffset>-164465</wp:posOffset>
                </wp:positionV>
                <wp:extent cx="2687320" cy="0"/>
                <wp:effectExtent l="0" t="2540" r="0" b="2540"/>
                <wp:wrapNone/>
                <wp:docPr id="16" name=""/>
                <a:graphic xmlns:a="http://schemas.openxmlformats.org/drawingml/2006/main">
                  <a:graphicData uri="http://schemas.microsoft.com/office/word/2010/wordprocessingShape">
                    <wps:wsp>
                      <wps:cNvSpPr/>
                      <wps:spPr>
                        <a:xfrm>
                          <a:off x="0" y="0"/>
                          <a:ext cx="26874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6pt,-12.95pt" to="247.55pt,-12.9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3487420</wp:posOffset>
                </wp:positionH>
                <wp:positionV relativeFrom="paragraph">
                  <wp:posOffset>-164465</wp:posOffset>
                </wp:positionV>
                <wp:extent cx="2451100" cy="0"/>
                <wp:effectExtent l="0" t="2540" r="0" b="2540"/>
                <wp:wrapNone/>
                <wp:docPr id="17" name=""/>
                <a:graphic xmlns:a="http://schemas.openxmlformats.org/drawingml/2006/main">
                  <a:graphicData uri="http://schemas.microsoft.com/office/word/2010/wordprocessingShape">
                    <wps:wsp>
                      <wps:cNvSpPr/>
                      <wps:spPr>
                        <a:xfrm>
                          <a:off x="0" y="0"/>
                          <a:ext cx="24512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74.6pt,-12.95pt" to="467.55pt,-12.95pt" stroked="t" o:allowincell="f" style="position:absolute">
                <v:stroke color="black" weight="504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00" w:leader="none"/>
        </w:tabs>
        <w:spacing w:lineRule="atLeast" w:line="0"/>
        <w:ind w:start="820" w:end="0"/>
        <w:rPr/>
      </w:pPr>
      <w:r>
        <w:rPr>
          <w:rFonts w:eastAsia="Times New Roman" w:cs="Times New Roman" w:ascii="Times New Roman" w:hAnsi="Times New Roman"/>
          <w:sz w:val="24"/>
        </w:rPr>
        <w:t>By</w:t>
      </w:r>
      <w:r>
        <w:rPr>
          <w:rFonts w:eastAsia="Times New Roman" w:cs="Times New Roman" w:ascii="Times New Roman" w:hAnsi="Times New Roman"/>
        </w:rPr>
        <w:tab/>
      </w:r>
      <w:r>
        <w:rPr>
          <w:rFonts w:eastAsia="Times New Roman" w:cs="Times New Roman" w:ascii="Times New Roman" w:hAnsi="Times New Roman"/>
          <w:sz w:val="24"/>
        </w:rPr>
        <w:t>as Successor Agent.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20" w:end="0"/>
        <w:rPr>
          <w:rFonts w:ascii="Times New Roman" w:hAnsi="Times New Roman" w:eastAsia="Times New Roman" w:cs="Times New Roman"/>
          <w:sz w:val="24"/>
        </w:rPr>
      </w:pPr>
      <w:r>
        <w:rPr>
          <w:rFonts w:eastAsia="Times New Roman" w:cs="Times New Roman" w:ascii="Times New Roman" w:hAnsi="Times New Roman"/>
          <w:sz w:val="24"/>
        </w:rPr>
        <w:t>(Your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457200</wp:posOffset>
                </wp:positionH>
                <wp:positionV relativeFrom="paragraph">
                  <wp:posOffset>-161925</wp:posOffset>
                </wp:positionV>
                <wp:extent cx="2687320" cy="0"/>
                <wp:effectExtent l="0" t="2540" r="0" b="2540"/>
                <wp:wrapNone/>
                <wp:docPr id="18" name=""/>
                <a:graphic xmlns:a="http://schemas.openxmlformats.org/drawingml/2006/main">
                  <a:graphicData uri="http://schemas.microsoft.com/office/word/2010/wordprocessingShape">
                    <wps:wsp>
                      <wps:cNvSpPr/>
                      <wps:spPr>
                        <a:xfrm>
                          <a:off x="0" y="0"/>
                          <a:ext cx="26874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6pt,-12.75pt" to="247.55pt,-12.7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3487420</wp:posOffset>
                </wp:positionH>
                <wp:positionV relativeFrom="paragraph">
                  <wp:posOffset>-161925</wp:posOffset>
                </wp:positionV>
                <wp:extent cx="2451100" cy="0"/>
                <wp:effectExtent l="0" t="2540" r="0" b="2540"/>
                <wp:wrapNone/>
                <wp:docPr id="19" name=""/>
                <a:graphic xmlns:a="http://schemas.openxmlformats.org/drawingml/2006/main">
                  <a:graphicData uri="http://schemas.microsoft.com/office/word/2010/wordprocessingShape">
                    <wps:wsp>
                      <wps:cNvSpPr/>
                      <wps:spPr>
                        <a:xfrm>
                          <a:off x="0" y="0"/>
                          <a:ext cx="24512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74.6pt,-12.75pt" to="467.55pt,-12.75pt" stroked="t" o:allowincell="f" style="position:absolute">
                <v:stroke color="black" weight="5040" joinstyle="miter" endcap="flat"/>
                <v:fill o:detectmouseclick="t" on="false"/>
                <w10:wrap type="none"/>
              </v:line>
            </w:pict>
          </mc:Fallback>
        </mc:AlternateConten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Unless the Special Instructions in this power of attorney state otherwise, you must also:</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Act loyally for the principal’s benefit;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tLeast" w:line="0"/>
        <w:ind w:hanging="720" w:start="1440" w:end="0"/>
        <w:rPr>
          <w:rFonts w:ascii="Times New Roman" w:hAnsi="Times New Roman" w:eastAsia="Times New Roman" w:cs="Times New Roman"/>
          <w:sz w:val="23"/>
        </w:rPr>
      </w:pPr>
      <w:r>
        <w:rPr>
          <w:rFonts w:eastAsia="Times New Roman" w:cs="Times New Roman" w:ascii="Times New Roman" w:hAnsi="Times New Roman"/>
          <w:sz w:val="23"/>
        </w:rPr>
        <w:t>Avoid conflicts that would impair your ability to act in the principal’s best interest;</w:t>
      </w:r>
    </w:p>
    <w:p>
      <w:pPr>
        <w:pStyle w:val="Normal"/>
        <w:spacing w:lineRule="exact" w:line="25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Act with care, competence, and diligence;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78"/>
        <w:ind w:hanging="720" w:start="1440" w:end="0"/>
        <w:rPr>
          <w:rFonts w:ascii="Times New Roman" w:hAnsi="Times New Roman" w:eastAsia="Times New Roman" w:cs="Times New Roman"/>
          <w:sz w:val="24"/>
        </w:rPr>
      </w:pPr>
      <w:r>
        <w:rPr>
          <w:rFonts w:eastAsia="Times New Roman" w:cs="Times New Roman" w:ascii="Times New Roman" w:hAnsi="Times New Roman"/>
          <w:sz w:val="24"/>
        </w:rPr>
        <w:t>Keep a record of all receipts, disbursements, and transactions made on behalf of the principal;</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56"/>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Cooperate with any person that has authority to make health care decisions for the principal to do what you know the principal reasonably expects or, if you do not know the principal’s expectations, to act in the principal’s best interest; and</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78"/>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Attempt to preserve the principal’s estate plan if you know the plan and preserving the plan is consistent with the principal’s best interest.</w:t>
      </w:r>
    </w:p>
    <w:p>
      <w:pPr>
        <w:sectPr>
          <w:type w:val="nextPage"/>
          <w:pgSz w:w="12240" w:h="15840"/>
          <w:pgMar w:left="1440" w:right="1440" w:gutter="0" w:header="0" w:top="141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1414" w:footer="0" w:bottom="181"/>
          <w:formProt w:val="false"/>
          <w:textDirection w:val="lrTb"/>
          <w:docGrid w:type="default" w:linePitch="360" w:charSpace="0"/>
        </w:sectPr>
      </w:pPr>
    </w:p>
    <w:p>
      <w:pPr>
        <w:pStyle w:val="Normal"/>
        <w:spacing w:lineRule="atLeast" w:line="0"/>
        <w:rPr/>
      </w:pPr>
      <w:bookmarkStart w:id="7" w:name="page8"/>
      <w:bookmarkEnd w:id="7"/>
      <w:r>
        <w:rPr>
          <w:rFonts w:eastAsia="Times New Roman" w:cs="Times New Roman" w:ascii="Times New Roman" w:hAnsi="Times New Roman"/>
          <w:i/>
          <w:sz w:val="24"/>
        </w:rPr>
        <w:t>Termination of Agent’s Authority</w:t>
      </w:r>
    </w:p>
    <w:p>
      <w:pPr>
        <w:pStyle w:val="Normal"/>
        <w:spacing w:lineRule="exact" w:line="23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Death of the principal;</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252"/>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principal’s revocation of your authority or the power of attorney so as long as the revocation of the power of attorney is communicated to you in writing by certified mail and provided that such notice is filed with the clerk of superior court in the county of domicile of the principal;</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The occurrence of a termination event stated in the power of attorney;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The purpose of the power of attorney is fully accomplished; or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256"/>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If you are married to the principal, a legal action is filed with a court to end your marriage, or for your legal separation, unless the Special Instructions in this power of attorney state that such an action will not terminate your authority.</w:t>
      </w: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Liability of Agent</w:t>
      </w:r>
    </w:p>
    <w:p>
      <w:pPr>
        <w:pStyle w:val="Normal"/>
        <w:spacing w:lineRule="exact" w:line="23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6"/>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meaning of the authority granted to you is defined in O.C.G.A. Chapter 6B of Title 10. If you violate O.C.G.A. Chapter 6B of Title 10 or act outside the authority granted, you may be liable for any damages caused by your violation.</w:t>
      </w: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jc w:val="both"/>
        <w:rPr>
          <w:rFonts w:ascii="Times New Roman" w:hAnsi="Times New Roman" w:eastAsia="Times New Roman" w:cs="Times New Roman"/>
          <w:i/>
          <w:i/>
          <w:sz w:val="24"/>
        </w:rPr>
      </w:pPr>
      <w:r>
        <w:rPr>
          <w:rFonts w:eastAsia="Times New Roman" w:cs="Times New Roman" w:ascii="Times New Roman" w:hAnsi="Times New Roman"/>
          <w:i/>
          <w:sz w:val="24"/>
        </w:rPr>
        <w:t>If there is anything about this document or your duties that you do not understand, you should seek legal advice.</w:t>
      </w:r>
    </w:p>
    <w:p>
      <w:pPr>
        <w:sectPr>
          <w:type w:val="nextPage"/>
          <w:pgSz w:w="12240" w:h="15840"/>
          <w:pgMar w:left="1440" w:right="1440" w:gutter="0" w:header="0" w:top="1418"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w:t>
      </w:r>
    </w:p>
    <w:sectPr>
      <w:type w:val="continuous"/>
      <w:pgSz w:w="12240" w:h="15840"/>
      <w:pgMar w:left="1440" w:right="1440" w:gutter="0" w:header="0" w:top="1418" w:footer="0" w:bottom="18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