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0" allowOverlap="1" relativeHeight="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12140" cy="10692130"/>
                <wp:effectExtent l="5080" t="5080" r="5080" b="508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10692000"/>
                        </a:xfrm>
                        <a:prstGeom prst="rect">
                          <a:avLst/>
                        </a:prstGeom>
                        <a:solidFill>
                          <a:srgbClr val="3770b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3770b2" stroked="t" o:allowincell="f" style="position:absolute;margin-left:0pt;margin-top:0pt;width:48.15pt;height:841.85pt;mso-wrap-style:none;v-text-anchor:middle;mso-position-horizontal-relative:page;mso-position-vertical-relative:page">
                <v:fill o:detectmouseclick="t" type="solid" color2="#c88f4d"/>
                <v:stroke color="white" weight="9360" joinstyle="miter" endcap="flat"/>
                <w10:wrap type="none"/>
              </v:rect>
            </w:pict>
          </mc:Fallback>
        </mc:AlternateContent>
      </w:r>
      <w:bookmarkStart w:id="0" w:name="page1"/>
      <w:bookmarkStart w:id="1" w:name="page1"/>
      <w:bookmarkEnd w:id="1"/>
    </w:p>
    <w:tbl>
      <w:tblPr>
        <w:tblW w:w="333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33"/>
      </w:tblGrid>
      <w:tr>
        <w:trPr>
          <w:trHeight w:val="3320" w:hRule="atLeast"/>
        </w:trPr>
        <w:tc>
          <w:tcPr>
            <w:tcW w:w="333" w:type="dxa"/>
            <w:tcBorders/>
            <w:textDirection w:val="btLr"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color w:val="92A5D1"/>
                <w:sz w:val="29"/>
              </w:rPr>
            </w:pPr>
            <w:r>
              <w:rPr>
                <w:rFonts w:eastAsia="Arial" w:cs="Arial" w:ascii="Arial" w:hAnsi="Arial"/>
                <w:color w:val="92A5D1"/>
                <w:sz w:val="29"/>
              </w:rPr>
              <w:t>RETAIN AND SUPPORT</w:t>
            </w:r>
          </w:p>
        </w:tc>
      </w:tr>
    </w:tbl>
    <w:p>
      <w:pPr>
        <w:pStyle w:val="Normal"/>
        <w:spacing w:lineRule="atLeast" w:line="0"/>
        <w:rPr/>
      </w:pPr>
      <w:r>
        <w:br w:type="column"/>
      </w:r>
      <w:r>
        <w:rPr>
          <w:rFonts w:eastAsia="Arial" w:cs="Arial" w:ascii="Arial" w:hAnsi="Arial"/>
          <w:color w:val="3770B2"/>
          <w:sz w:val="36"/>
        </w:rPr>
        <w:t>Template – Workforce turnover checklist and analysis</w:t>
      </w:r>
    </w:p>
    <w:p>
      <w:pPr>
        <w:pStyle w:val="Normal"/>
        <w:spacing w:lineRule="exact" w:line="327"/>
        <w:rPr>
          <w:rFonts w:ascii="Times New Roman" w:hAnsi="Times New Roman" w:eastAsia="Times New Roman" w:cs="Times New Roman"/>
          <w:color w:val="3770B2"/>
          <w:sz w:val="24"/>
        </w:rPr>
      </w:pPr>
      <w:r>
        <w:rPr>
          <w:rFonts w:eastAsia="Times New Roman" w:cs="Times New Roman" w:ascii="Times New Roman" w:hAnsi="Times New Roman"/>
          <w:color w:val="3770B2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This template provides three steps to analysing and addressing workforce turnover.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4445</wp:posOffset>
            </wp:positionH>
            <wp:positionV relativeFrom="paragraph">
              <wp:posOffset>109220</wp:posOffset>
            </wp:positionV>
            <wp:extent cx="6122035" cy="242570"/>
            <wp:effectExtent l="0" t="0" r="0" b="0"/>
            <wp:wrapNone/>
            <wp:docPr id="2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74" r="-3" b="-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242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  <w:color w:val="FFFFFF"/>
        </w:rPr>
        <w:t>STEP ONE – MEASURE YOUR TURNOVER PERCENTAGE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</w:r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820"/>
        <w:gridCol w:w="1320"/>
        <w:gridCol w:w="1500"/>
      </w:tblGrid>
      <w:tr>
        <w:trPr>
          <w:trHeight w:val="232" w:hRule="atLeast"/>
        </w:trPr>
        <w:tc>
          <w:tcPr>
            <w:tcW w:w="6820" w:type="dxa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</w:rPr>
              <w:t>1. What’s your average number of employees?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7"/>
              </w:rPr>
            </w:pPr>
            <w:r>
              <w:rPr>
                <w:rFonts w:eastAsia="Arial" w:cs="Arial" w:ascii="Arial" w:hAnsi="Arial"/>
                <w:w w:val="87"/>
              </w:rPr>
              <w:t>Example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8"/>
              </w:rPr>
            </w:pPr>
            <w:r>
              <w:rPr>
                <w:rFonts w:eastAsia="Arial" w:cs="Arial" w:ascii="Arial" w:hAnsi="Arial"/>
                <w:w w:val="88"/>
              </w:rPr>
              <w:t>Your figures</w:t>
            </w:r>
          </w:p>
        </w:tc>
      </w:tr>
      <w:tr>
        <w:trPr>
          <w:trHeight w:val="61" w:hRule="atLeast"/>
        </w:trPr>
        <w:tc>
          <w:tcPr>
            <w:tcW w:w="6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5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5"/>
              </w:rPr>
            </w:r>
          </w:p>
        </w:tc>
        <w:tc>
          <w:tcPr>
            <w:tcW w:w="1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96" w:hRule="atLeast"/>
        </w:trPr>
        <w:tc>
          <w:tcPr>
            <w:tcW w:w="68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91"/>
              </w:rPr>
            </w:pPr>
            <w:r>
              <w:rPr>
                <w:rFonts w:eastAsia="Arial" w:cs="Arial" w:ascii="Arial" w:hAnsi="Arial"/>
                <w:w w:val="91"/>
              </w:rPr>
              <w:t>Add the number of employees at the beginning of a nominated period (such as the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3"/>
              </w:rPr>
            </w:pPr>
            <w:r>
              <w:rPr>
                <w:rFonts w:eastAsia="Arial" w:cs="Arial" w:ascii="Arial" w:hAnsi="Arial"/>
                <w:w w:val="93"/>
              </w:rPr>
              <w:t>(30 + 42 )/2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1"/>
              </w:rPr>
            </w:pPr>
            <w:r>
              <w:rPr>
                <w:rFonts w:eastAsia="Arial" w:cs="Arial" w:ascii="Arial" w:hAnsi="Arial"/>
                <w:w w:val="91"/>
              </w:rPr>
              <w:t>&lt;insert figures&gt;</w:t>
            </w:r>
          </w:p>
        </w:tc>
      </w:tr>
      <w:tr>
        <w:trPr>
          <w:trHeight w:val="260" w:hRule="atLeast"/>
        </w:trPr>
        <w:tc>
          <w:tcPr>
            <w:tcW w:w="68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90"/>
              </w:rPr>
            </w:pPr>
            <w:r>
              <w:rPr>
                <w:rFonts w:eastAsia="Arial" w:cs="Arial" w:ascii="Arial" w:hAnsi="Arial"/>
                <w:w w:val="90"/>
              </w:rPr>
              <w:t>financial year) with the number employed at the end of the period and divide by two.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2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402" w:hRule="atLeast"/>
        </w:trPr>
        <w:tc>
          <w:tcPr>
            <w:tcW w:w="68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Average number of employees = (no. at beginning + no. at end)/ 2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9"/>
              </w:rPr>
            </w:pPr>
            <w:r>
              <w:rPr>
                <w:rFonts w:eastAsia="Arial" w:cs="Arial" w:ascii="Arial" w:hAnsi="Arial"/>
                <w:w w:val="89"/>
              </w:rPr>
              <w:t>36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2"/>
              </w:rPr>
            </w:pPr>
            <w:r>
              <w:rPr>
                <w:rFonts w:eastAsia="Arial" w:cs="Arial" w:ascii="Arial" w:hAnsi="Arial"/>
                <w:w w:val="92"/>
              </w:rPr>
              <w:t>&lt;insert figure&gt;</w:t>
            </w:r>
          </w:p>
        </w:tc>
      </w:tr>
      <w:tr>
        <w:trPr>
          <w:trHeight w:val="61" w:hRule="atLeast"/>
        </w:trPr>
        <w:tc>
          <w:tcPr>
            <w:tcW w:w="6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5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5"/>
              </w:rPr>
            </w:r>
          </w:p>
        </w:tc>
        <w:tc>
          <w:tcPr>
            <w:tcW w:w="1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96" w:hRule="atLeast"/>
        </w:trPr>
        <w:tc>
          <w:tcPr>
            <w:tcW w:w="6820" w:type="dxa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</w:rPr>
              <w:t>2. What’s your turnover percentage rate?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1" w:hRule="atLeast"/>
        </w:trPr>
        <w:tc>
          <w:tcPr>
            <w:tcW w:w="6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96" w:hRule="atLeast"/>
        </w:trPr>
        <w:tc>
          <w:tcPr>
            <w:tcW w:w="68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How many employees left during the same nominated period?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2"/>
              </w:rPr>
            </w:pPr>
            <w:r>
              <w:rPr>
                <w:rFonts w:eastAsia="Arial" w:cs="Arial" w:ascii="Arial" w:hAnsi="Arial"/>
                <w:w w:val="92"/>
              </w:rPr>
              <w:t>&lt;insert figure&gt;</w:t>
            </w:r>
          </w:p>
        </w:tc>
      </w:tr>
      <w:tr>
        <w:trPr>
          <w:trHeight w:val="61" w:hRule="atLeast"/>
        </w:trPr>
        <w:tc>
          <w:tcPr>
            <w:tcW w:w="6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5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5"/>
              </w:rPr>
            </w:r>
          </w:p>
        </w:tc>
        <w:tc>
          <w:tcPr>
            <w:tcW w:w="1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96" w:hRule="atLeast"/>
        </w:trPr>
        <w:tc>
          <w:tcPr>
            <w:tcW w:w="68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89"/>
              </w:rPr>
            </w:pPr>
            <w:r>
              <w:rPr>
                <w:rFonts w:eastAsia="Arial" w:cs="Arial" w:ascii="Arial" w:hAnsi="Arial"/>
                <w:w w:val="89"/>
              </w:rPr>
              <w:t>Multiply the number who left by 100 and divide by the average number of employees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3"/>
              </w:rPr>
            </w:pPr>
            <w:r>
              <w:rPr>
                <w:rFonts w:eastAsia="Arial" w:cs="Arial" w:ascii="Arial" w:hAnsi="Arial"/>
                <w:w w:val="93"/>
              </w:rPr>
              <w:t>(6 X 100)/ 36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1"/>
              </w:rPr>
            </w:pPr>
            <w:r>
              <w:rPr>
                <w:rFonts w:eastAsia="Arial" w:cs="Arial" w:ascii="Arial" w:hAnsi="Arial"/>
                <w:w w:val="91"/>
              </w:rPr>
              <w:t>&lt;insert figures&gt;</w:t>
            </w:r>
          </w:p>
        </w:tc>
      </w:tr>
      <w:tr>
        <w:trPr>
          <w:trHeight w:val="260" w:hRule="atLeast"/>
        </w:trPr>
        <w:tc>
          <w:tcPr>
            <w:tcW w:w="68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 that same period. This gives you your turnover rate as a percentage.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402" w:hRule="atLeast"/>
        </w:trPr>
        <w:tc>
          <w:tcPr>
            <w:tcW w:w="68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90"/>
              </w:rPr>
            </w:pPr>
            <w:r>
              <w:rPr>
                <w:rFonts w:eastAsia="Arial" w:cs="Arial" w:ascii="Arial" w:hAnsi="Arial"/>
                <w:w w:val="90"/>
              </w:rPr>
              <w:t>Turnover percentage rate =(no. of employees who left X 100) / av. no. of employees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2"/>
              </w:rPr>
            </w:pPr>
            <w:r>
              <w:rPr>
                <w:rFonts w:eastAsia="Arial" w:cs="Arial" w:ascii="Arial" w:hAnsi="Arial"/>
                <w:w w:val="82"/>
              </w:rPr>
              <w:t>16.6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2"/>
              </w:rPr>
            </w:pPr>
            <w:r>
              <w:rPr>
                <w:rFonts w:eastAsia="Arial" w:cs="Arial" w:ascii="Arial" w:hAnsi="Arial"/>
                <w:w w:val="92"/>
              </w:rPr>
              <w:t>&lt;insert figure&gt;</w:t>
            </w:r>
          </w:p>
        </w:tc>
      </w:tr>
      <w:tr>
        <w:trPr>
          <w:trHeight w:val="61" w:hRule="atLeast"/>
        </w:trPr>
        <w:tc>
          <w:tcPr>
            <w:tcW w:w="6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5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5"/>
              </w:rPr>
            </w:r>
          </w:p>
        </w:tc>
        <w:tc>
          <w:tcPr>
            <w:tcW w:w="1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4445</wp:posOffset>
            </wp:positionH>
            <wp:positionV relativeFrom="paragraph">
              <wp:posOffset>-1798320</wp:posOffset>
            </wp:positionV>
            <wp:extent cx="6120130" cy="2180590"/>
            <wp:effectExtent l="0" t="0" r="0" b="0"/>
            <wp:wrapNone/>
            <wp:docPr id="3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8" r="-3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  <w:color w:val="FFFFFF"/>
        </w:rPr>
        <w:t>STEP TWO – CALCULATE THE APPROXIMATE COST OF YOUR TURNOVER</w:t>
      </w:r>
    </w:p>
    <w:p>
      <w:pPr>
        <w:pStyle w:val="Normal"/>
        <w:spacing w:lineRule="exact" w:line="150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spacing w:lineRule="auto" w:line="321"/>
        <w:ind w:end="1560"/>
        <w:rPr/>
      </w:pPr>
      <w:r>
        <w:rPr>
          <w:rFonts w:eastAsia="Arial" w:cs="Arial" w:ascii="Arial" w:hAnsi="Arial"/>
        </w:rPr>
        <w:t>This framework uses the estimate that suggests that the cost of replacing employees is around 1.5 times an employee’s salary.</w:t>
      </w:r>
    </w:p>
    <w:p>
      <w:pPr>
        <w:pStyle w:val="Normal"/>
        <w:spacing w:lineRule="exact" w:line="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700"/>
        <w:gridCol w:w="1440"/>
        <w:gridCol w:w="1500"/>
      </w:tblGrid>
      <w:tr>
        <w:trPr>
          <w:trHeight w:val="232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1. Approximately, how much does turnover cost your business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60" w:end="0"/>
              <w:jc w:val="center"/>
              <w:rPr>
                <w:rFonts w:ascii="Arial" w:hAnsi="Arial" w:eastAsia="Arial" w:cs="Arial"/>
                <w:w w:val="87"/>
              </w:rPr>
            </w:pPr>
            <w:r>
              <w:rPr>
                <w:rFonts w:eastAsia="Arial" w:cs="Arial" w:ascii="Arial" w:hAnsi="Arial"/>
                <w:w w:val="87"/>
              </w:rPr>
              <w:t>Example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8"/>
              </w:rPr>
            </w:pPr>
            <w:r>
              <w:rPr>
                <w:rFonts w:eastAsia="Arial" w:cs="Arial" w:ascii="Arial" w:hAnsi="Arial"/>
                <w:w w:val="88"/>
              </w:rPr>
              <w:t>Your figures</w:t>
            </w:r>
          </w:p>
        </w:tc>
      </w:tr>
      <w:tr>
        <w:trPr>
          <w:trHeight w:val="280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per exiting employee?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1" w:hRule="atLeast"/>
        </w:trPr>
        <w:tc>
          <w:tcPr>
            <w:tcW w:w="6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96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</w:rPr>
              <w:t>What’s the average annual salary of an employee in your workforce?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60" w:end="0"/>
              <w:jc w:val="center"/>
              <w:rPr>
                <w:rFonts w:ascii="Arial" w:hAnsi="Arial" w:eastAsia="Arial" w:cs="Arial"/>
                <w:w w:val="88"/>
              </w:rPr>
            </w:pPr>
            <w:r>
              <w:rPr>
                <w:rFonts w:eastAsia="Arial" w:cs="Arial" w:ascii="Arial" w:hAnsi="Arial"/>
                <w:w w:val="88"/>
              </w:rPr>
              <w:t>$35 000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2"/>
              </w:rPr>
            </w:pPr>
            <w:r>
              <w:rPr>
                <w:rFonts w:eastAsia="Arial" w:cs="Arial" w:ascii="Arial" w:hAnsi="Arial"/>
                <w:w w:val="92"/>
              </w:rPr>
              <w:t>&lt;insert figure&gt;</w:t>
            </w:r>
          </w:p>
        </w:tc>
      </w:tr>
      <w:tr>
        <w:trPr>
          <w:trHeight w:val="61" w:hRule="atLeast"/>
        </w:trPr>
        <w:tc>
          <w:tcPr>
            <w:tcW w:w="6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5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5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96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91"/>
              </w:rPr>
            </w:pPr>
            <w:r>
              <w:rPr>
                <w:rFonts w:eastAsia="Arial" w:cs="Arial" w:ascii="Arial" w:hAnsi="Arial"/>
                <w:w w:val="91"/>
              </w:rPr>
              <w:t>Multiply this by the cost of replacing one employee in a year (approx 1.5 times an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60" w:end="0"/>
              <w:jc w:val="center"/>
              <w:rPr>
                <w:rFonts w:ascii="Arial" w:hAnsi="Arial" w:eastAsia="Arial" w:cs="Arial"/>
                <w:w w:val="88"/>
              </w:rPr>
            </w:pPr>
            <w:r>
              <w:rPr>
                <w:rFonts w:eastAsia="Arial" w:cs="Arial" w:ascii="Arial" w:hAnsi="Arial"/>
                <w:w w:val="88"/>
              </w:rPr>
              <w:t>$35 000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2"/>
              </w:rPr>
            </w:pPr>
            <w:r>
              <w:rPr>
                <w:rFonts w:eastAsia="Arial" w:cs="Arial" w:ascii="Arial" w:hAnsi="Arial"/>
                <w:w w:val="92"/>
              </w:rPr>
              <w:t>&lt;insert figure&gt;</w:t>
            </w:r>
          </w:p>
        </w:tc>
      </w:tr>
      <w:tr>
        <w:trPr>
          <w:trHeight w:val="280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</w:rPr>
              <w:t>employee’s salary).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80" w:end="0"/>
              <w:jc w:val="center"/>
              <w:rPr>
                <w:rFonts w:ascii="Arial" w:hAnsi="Arial" w:eastAsia="Arial" w:cs="Arial"/>
                <w:w w:val="89"/>
              </w:rPr>
            </w:pPr>
            <w:r>
              <w:rPr>
                <w:rFonts w:eastAsia="Arial" w:cs="Arial" w:ascii="Arial" w:hAnsi="Arial"/>
                <w:w w:val="89"/>
              </w:rPr>
              <w:t>X 1.5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4"/>
              </w:rPr>
            </w:r>
          </w:p>
        </w:tc>
      </w:tr>
      <w:tr>
        <w:trPr>
          <w:trHeight w:val="422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96"/>
              </w:rPr>
            </w:pPr>
            <w:r>
              <w:rPr>
                <w:rFonts w:eastAsia="Arial" w:cs="Arial" w:ascii="Arial" w:hAnsi="Arial"/>
                <w:w w:val="96"/>
              </w:rPr>
              <w:t>Cost of replacing one employee per year = av. salary for one employee X 1.5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60" w:end="0"/>
              <w:jc w:val="center"/>
              <w:rPr>
                <w:rFonts w:ascii="Arial" w:hAnsi="Arial" w:eastAsia="Arial" w:cs="Arial"/>
                <w:w w:val="88"/>
              </w:rPr>
            </w:pPr>
            <w:r>
              <w:rPr>
                <w:rFonts w:eastAsia="Arial" w:cs="Arial" w:ascii="Arial" w:hAnsi="Arial"/>
                <w:w w:val="88"/>
              </w:rPr>
              <w:t>$52 500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2"/>
              </w:rPr>
            </w:pPr>
            <w:r>
              <w:rPr>
                <w:rFonts w:eastAsia="Arial" w:cs="Arial" w:ascii="Arial" w:hAnsi="Arial"/>
                <w:w w:val="92"/>
              </w:rPr>
              <w:t>&lt;insert figure&gt;</w:t>
            </w:r>
          </w:p>
        </w:tc>
      </w:tr>
      <w:tr>
        <w:trPr>
          <w:trHeight w:val="61" w:hRule="atLeast"/>
        </w:trPr>
        <w:tc>
          <w:tcPr>
            <w:tcW w:w="6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5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5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96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2. Approximately, how much does turnover cost your business?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1" w:hRule="atLeast"/>
        </w:trPr>
        <w:tc>
          <w:tcPr>
            <w:tcW w:w="6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96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How many people left during the nominated time?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60" w:end="0"/>
              <w:jc w:val="center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9"/>
              </w:rPr>
            </w:pPr>
            <w:r>
              <w:rPr>
                <w:rFonts w:eastAsia="Arial" w:cs="Arial" w:ascii="Arial" w:hAnsi="Arial"/>
                <w:w w:val="89"/>
              </w:rPr>
              <w:t>&lt;insert figures&gt;</w:t>
            </w:r>
          </w:p>
        </w:tc>
      </w:tr>
      <w:tr>
        <w:trPr>
          <w:trHeight w:val="61" w:hRule="atLeast"/>
        </w:trPr>
        <w:tc>
          <w:tcPr>
            <w:tcW w:w="6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5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5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96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Multiply this by the approximate cost of replacing one employee a year.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60" w:end="0"/>
              <w:jc w:val="center"/>
              <w:rPr>
                <w:rFonts w:ascii="Arial" w:hAnsi="Arial" w:eastAsia="Arial" w:cs="Arial"/>
                <w:w w:val="92"/>
              </w:rPr>
            </w:pPr>
            <w:r>
              <w:rPr>
                <w:rFonts w:eastAsia="Arial" w:cs="Arial" w:ascii="Arial" w:hAnsi="Arial"/>
                <w:w w:val="92"/>
              </w:rPr>
              <w:t>$52 500 X 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2"/>
              </w:rPr>
            </w:pPr>
            <w:r>
              <w:rPr>
                <w:rFonts w:eastAsia="Arial" w:cs="Arial" w:ascii="Arial" w:hAnsi="Arial"/>
                <w:w w:val="92"/>
              </w:rPr>
              <w:t>&lt;insert figure&gt;</w:t>
            </w:r>
          </w:p>
        </w:tc>
      </w:tr>
      <w:tr>
        <w:trPr>
          <w:trHeight w:val="422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Approximate cost of turnover = cost of replacing one employee X no.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60" w:end="0"/>
              <w:jc w:val="center"/>
              <w:rPr>
                <w:rFonts w:ascii="Arial" w:hAnsi="Arial" w:eastAsia="Arial" w:cs="Arial"/>
                <w:w w:val="91"/>
              </w:rPr>
            </w:pPr>
            <w:r>
              <w:rPr>
                <w:rFonts w:eastAsia="Arial" w:cs="Arial" w:ascii="Arial" w:hAnsi="Arial"/>
                <w:w w:val="91"/>
              </w:rPr>
              <w:t>$315 000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2"/>
              </w:rPr>
            </w:pPr>
            <w:r>
              <w:rPr>
                <w:rFonts w:eastAsia="Arial" w:cs="Arial" w:ascii="Arial" w:hAnsi="Arial"/>
                <w:w w:val="92"/>
              </w:rPr>
              <w:t>&lt;insert figure&gt;</w:t>
            </w:r>
          </w:p>
        </w:tc>
      </w:tr>
      <w:tr>
        <w:trPr>
          <w:trHeight w:val="280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of employees who left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1" w:hRule="atLeast"/>
        </w:trPr>
        <w:tc>
          <w:tcPr>
            <w:tcW w:w="6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1270</wp:posOffset>
            </wp:positionH>
            <wp:positionV relativeFrom="paragraph">
              <wp:posOffset>-2091690</wp:posOffset>
            </wp:positionV>
            <wp:extent cx="4344035" cy="2093595"/>
            <wp:effectExtent l="0" t="0" r="0" b="0"/>
            <wp:wrapNone/>
            <wp:docPr id="4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4" t="-9" r="-4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3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21"/>
        <w:ind w:end="128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Compare the total annual cost to you of losing an employee with the costs of providing some extra training or professional development.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4445</wp:posOffset>
                </wp:positionH>
                <wp:positionV relativeFrom="paragraph">
                  <wp:posOffset>61595</wp:posOffset>
                </wp:positionV>
                <wp:extent cx="6122035" cy="435610"/>
                <wp:effectExtent l="5715" t="5080" r="4445" b="508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435600"/>
                        </a:xfrm>
                        <a:prstGeom prst="rect">
                          <a:avLst/>
                        </a:prstGeom>
                        <a:solidFill>
                          <a:srgbClr val="3770b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3770b2" stroked="t" o:allowincell="f" style="position:absolute;margin-left:0.35pt;margin-top:4.85pt;width:482pt;height:34.25pt;mso-wrap-style:none;v-text-anchor:middle">
                <v:fill o:detectmouseclick="t" type="solid" color2="#c88f4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4445</wp:posOffset>
                </wp:positionH>
                <wp:positionV relativeFrom="paragraph">
                  <wp:posOffset>60960</wp:posOffset>
                </wp:positionV>
                <wp:extent cx="6122035" cy="0"/>
                <wp:effectExtent l="0" t="1905" r="0" b="190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4.8pt" to="482.35pt,4.8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24"/>
        <w:ind w:start="120" w:end="1040"/>
        <w:rPr/>
      </w:pPr>
      <w:r>
        <w:rPr>
          <w:rFonts w:eastAsia="Arial" w:cs="Arial" w:ascii="Arial" w:hAnsi="Arial"/>
          <w:color w:val="FFFFFF"/>
        </w:rPr>
        <w:t>STEP THREE – EXAMINE WHAT THE CAUSES OF YOUR WORKFORCE TURNOVER ARE AND ADDRESS ANY ISSUES THAT ARISE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4445</wp:posOffset>
                </wp:positionH>
                <wp:positionV relativeFrom="paragraph">
                  <wp:posOffset>-10795</wp:posOffset>
                </wp:positionV>
                <wp:extent cx="6122035" cy="0"/>
                <wp:effectExtent l="0" t="1905" r="0" b="190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-0.85pt" to="482.35pt,-0.8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00" w:leader="none"/>
        </w:tabs>
        <w:spacing w:lineRule="auto" w:line="321"/>
        <w:ind w:hanging="293" w:start="300" w:end="140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Ask employees who leave or who are leaving why they are exiting. Exit interviews can reveal some of the common reasons.</w:t>
      </w:r>
    </w:p>
    <w:p>
      <w:pPr>
        <w:pStyle w:val="Normal"/>
        <w:spacing w:lineRule="exact" w:line="144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00" w:leader="none"/>
        </w:tabs>
        <w:spacing w:lineRule="auto" w:line="321"/>
        <w:ind w:hanging="293" w:start="300" w:end="150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Ask ongoing employees why they think employees may leave. Ask employees to complete an employee attitude survey that will gauge general satisfaction levels.</w:t>
      </w:r>
    </w:p>
    <w:p>
      <w:pPr>
        <w:pStyle w:val="Normal"/>
        <w:spacing w:lineRule="exact" w:line="144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00" w:leader="none"/>
        </w:tabs>
        <w:spacing w:lineRule="auto" w:line="321"/>
        <w:ind w:hanging="293" w:start="300" w:end="174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Address any issues that arise so that employees know you take their views seriously and that you are committed to reducing workforce turnover.</w:t>
      </w:r>
    </w:p>
    <w:p>
      <w:pPr>
        <w:sectPr>
          <w:type w:val="continuous"/>
          <w:pgSz w:w="11906" w:h="16838"/>
          <w:pgMar w:left="355" w:right="966" w:gutter="0" w:header="0" w:top="1075" w:footer="0" w:bottom="0"/>
          <w:cols w:num="2" w:equalWidth="false" w:sep="false">
            <w:col w:w="333" w:space="550"/>
            <w:col w:w="97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324" w:leader="none"/>
          <w:tab w:val="left" w:pos="8864" w:leader="none"/>
        </w:tabs>
        <w:spacing w:lineRule="atLeast" w:line="0"/>
        <w:ind w:start="885" w:end="0"/>
        <w:rPr/>
      </w:pPr>
      <w:r>
        <w:rPr>
          <w:rFonts w:eastAsia="Arial" w:cs="Arial" w:ascii="Arial" w:hAnsi="Arial"/>
          <w:sz w:val="13"/>
        </w:rPr>
        <w:t>100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3"/>
        </w:rPr>
        <w:t>BETTER WORKPLACES – EMPLOYER RESOURCE KIT</w:t>
      </w:r>
      <w:r>
        <w:rPr>
          <w:rFonts w:eastAsia="Arial" w:cs="Arial" w:ascii="Arial" w:hAnsi="Arial"/>
          <w:color w:val="3770B2"/>
          <w:sz w:val="13"/>
        </w:rPr>
        <w:t xml:space="preserve"> RETAIN AND SUPPORT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2"/>
        </w:rPr>
        <w:t>www.businesspoint.tas.gov.au</w:t>
      </w:r>
    </w:p>
    <w:sectPr>
      <w:type w:val="continuous"/>
      <w:pgSz w:w="11906" w:h="16838"/>
      <w:pgMar w:left="355" w:right="966" w:gutter="0" w:header="0" w:top="1075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