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4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5900"/>
        <w:gridCol w:w="2320"/>
        <w:gridCol w:w="2060"/>
        <w:gridCol w:w="140"/>
      </w:tblGrid>
      <w:tr>
        <w:trPr>
          <w:trHeight w:val="304" w:hRule="atLeast"/>
        </w:trPr>
        <w:tc>
          <w:tcPr>
            <w:tcW w:w="5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drawing>
                <wp:anchor behindDoc="1" distT="0" distB="0" distL="114935" distR="114935" simplePos="0" locked="0" layoutInCell="1" allowOverlap="1" relativeHeight="5">
                  <wp:simplePos x="0" y="0"/>
                  <wp:positionH relativeFrom="page">
                    <wp:posOffset>639445</wp:posOffset>
                  </wp:positionH>
                  <wp:positionV relativeFrom="page">
                    <wp:posOffset>689610</wp:posOffset>
                  </wp:positionV>
                  <wp:extent cx="1761490" cy="617220"/>
                  <wp:effectExtent l="0" t="0" r="0" b="0"/>
                  <wp:wrapNone/>
                  <wp:docPr id="1" name="Image1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15" t="-43" r="-15" b="-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1490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Start w:id="0" w:name="page1"/>
            <w:bookmarkStart w:id="1" w:name="page1"/>
            <w:bookmarkEnd w:id="1"/>
          </w:p>
        </w:tc>
        <w:tc>
          <w:tcPr>
            <w:tcW w:w="2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60" w:type="dxa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color w:val="FFFFFF"/>
                <w:w w:val="91"/>
              </w:rPr>
            </w:pPr>
            <w:r>
              <w:rPr>
                <w:rFonts w:eastAsia="Arial" w:cs="Arial" w:ascii="Arial" w:hAnsi="Arial"/>
                <w:color w:val="FFFFFF"/>
                <w:w w:val="91"/>
              </w:rPr>
              <w:t>Structured Settlements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FFFFFF"/>
                <w:w w:val="91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FFFFFF"/>
                <w:w w:val="91"/>
                <w:sz w:val="24"/>
              </w:rPr>
            </w:r>
          </w:p>
        </w:tc>
      </w:tr>
      <w:tr>
        <w:trPr>
          <w:trHeight w:val="114" w:hRule="atLeast"/>
        </w:trPr>
        <w:tc>
          <w:tcPr>
            <w:tcW w:w="82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0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957" w:hRule="atLeast"/>
        </w:trPr>
        <w:tc>
          <w:tcPr>
            <w:tcW w:w="10420" w:type="dxa"/>
            <w:gridSpan w:val="4"/>
            <w:tcBorders/>
          </w:tcPr>
          <w:p>
            <w:pPr>
              <w:pStyle w:val="Normal"/>
              <w:spacing w:lineRule="atLeast" w:line="0"/>
              <w:ind w:start="3260" w:end="0"/>
              <w:rPr>
                <w:rFonts w:ascii="Arial" w:hAnsi="Arial" w:eastAsia="Arial" w:cs="Arial"/>
                <w:color w:val="808080"/>
                <w:sz w:val="44"/>
              </w:rPr>
            </w:pPr>
            <w:r>
              <w:rPr>
                <w:rFonts w:eastAsia="Arial" w:cs="Arial" w:ascii="Arial" w:hAnsi="Arial"/>
                <w:color w:val="808080"/>
                <w:sz w:val="44"/>
              </w:rPr>
              <w:t>Electronic Direct Deposit Application</w:t>
            </w:r>
          </w:p>
        </w:tc>
      </w:tr>
      <w:tr>
        <w:trPr>
          <w:trHeight w:val="59" w:hRule="atLeast"/>
        </w:trPr>
        <w:tc>
          <w:tcPr>
            <w:tcW w:w="5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808080"/>
                <w:sz w:val="5"/>
              </w:rPr>
            </w:pPr>
            <w:r>
              <w:rPr>
                <w:rFonts w:eastAsia="Times New Roman" w:cs="Times New Roman" w:ascii="Times New Roman" w:hAnsi="Times New Roman"/>
                <w:color w:val="808080"/>
                <w:sz w:val="5"/>
              </w:rPr>
            </w:r>
          </w:p>
        </w:tc>
        <w:tc>
          <w:tcPr>
            <w:tcW w:w="2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0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224" w:hRule="atLeast"/>
        </w:trPr>
        <w:tc>
          <w:tcPr>
            <w:tcW w:w="5900" w:type="dxa"/>
            <w:tcBorders/>
          </w:tcPr>
          <w:p>
            <w:pPr>
              <w:pStyle w:val="Normal"/>
              <w:spacing w:lineRule="exact" w:line="224"/>
              <w:ind w:start="640" w:end="0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Information About You</w:t>
            </w:r>
          </w:p>
        </w:tc>
        <w:tc>
          <w:tcPr>
            <w:tcW w:w="2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sz w:val="19"/>
              </w:rPr>
            </w:r>
          </w:p>
        </w:tc>
        <w:tc>
          <w:tcPr>
            <w:tcW w:w="20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457" w:hRule="atLeast"/>
        </w:trPr>
        <w:tc>
          <w:tcPr>
            <w:tcW w:w="5900" w:type="dxa"/>
            <w:tcBorders/>
          </w:tcPr>
          <w:p>
            <w:pPr>
              <w:pStyle w:val="Normal"/>
              <w:spacing w:lineRule="exact" w:line="456"/>
              <w:ind w:start="180" w:end="0"/>
              <w:rPr/>
            </w:pPr>
            <w:r>
              <w:rPr>
                <w:rFonts w:eastAsia="Arial" w:cs="Arial" w:ascii="Arial" w:hAnsi="Arial"/>
                <w:b/>
                <w:sz w:val="52"/>
              </w:rPr>
              <w:t>1</w:t>
            </w:r>
            <w:r>
              <w:rPr>
                <w:rFonts w:eastAsia="Arial" w:cs="Arial" w:ascii="Arial" w:hAnsi="Arial"/>
                <w:sz w:val="18"/>
              </w:rPr>
              <w:t xml:space="preserve"> Payee Name:</w:t>
            </w:r>
            <w:r>
              <w:rPr>
                <w:rFonts w:eastAsia="Arial" w:cs="Arial" w:ascii="Arial" w:hAnsi="Arial"/>
                <w:sz w:val="17"/>
              </w:rPr>
              <w:t>________________________________________</w:t>
            </w:r>
          </w:p>
        </w:tc>
        <w:tc>
          <w:tcPr>
            <w:tcW w:w="4520" w:type="dxa"/>
            <w:gridSpan w:val="3"/>
            <w:tcBorders/>
          </w:tcPr>
          <w:p>
            <w:pPr>
              <w:pStyle w:val="Normal"/>
              <w:spacing w:lineRule="atLeast" w:line="0"/>
              <w:ind w:start="140" w:end="0"/>
              <w:rPr/>
            </w:pPr>
            <w:r>
              <w:rPr>
                <w:rFonts w:eastAsia="Arial" w:cs="Arial" w:ascii="Arial" w:hAnsi="Arial"/>
                <w:sz w:val="19"/>
              </w:rPr>
              <w:t>Payee Social Security Number*:</w:t>
            </w:r>
            <w:r>
              <w:rPr>
                <w:rFonts w:eastAsia="Arial" w:cs="Arial" w:ascii="Arial" w:hAnsi="Arial"/>
                <w:sz w:val="18"/>
              </w:rPr>
              <w:t>________________</w:t>
            </w:r>
          </w:p>
        </w:tc>
      </w:tr>
      <w:tr>
        <w:trPr>
          <w:trHeight w:val="185" w:hRule="atLeast"/>
        </w:trPr>
        <w:tc>
          <w:tcPr>
            <w:tcW w:w="5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4520" w:type="dxa"/>
            <w:gridSpan w:val="3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*While the information is optional, we encourage you to provide it so</w:t>
            </w:r>
          </w:p>
        </w:tc>
      </w:tr>
      <w:tr>
        <w:trPr>
          <w:trHeight w:val="214" w:hRule="atLeast"/>
        </w:trPr>
        <w:tc>
          <w:tcPr>
            <w:tcW w:w="5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520" w:type="dxa"/>
            <w:gridSpan w:val="3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we can properly identify the contract.</w:t>
            </w:r>
          </w:p>
        </w:tc>
      </w:tr>
      <w:tr>
        <w:trPr>
          <w:trHeight w:val="404" w:hRule="atLeast"/>
        </w:trPr>
        <w:tc>
          <w:tcPr>
            <w:tcW w:w="10420" w:type="dxa"/>
            <w:gridSpan w:val="4"/>
            <w:tcBorders/>
          </w:tcPr>
          <w:p>
            <w:pPr>
              <w:pStyle w:val="Normal"/>
              <w:spacing w:lineRule="atLeast" w:line="0"/>
              <w:ind w:start="660" w:end="0"/>
              <w:rPr/>
            </w:pPr>
            <w:r>
              <w:rPr>
                <w:rFonts w:eastAsia="Arial" w:cs="Arial" w:ascii="Arial" w:hAnsi="Arial"/>
                <w:w w:val="99"/>
                <w:sz w:val="19"/>
              </w:rPr>
              <w:t>Payee Address:</w:t>
            </w:r>
            <w:r>
              <w:rPr>
                <w:rFonts w:eastAsia="Arial" w:cs="Arial" w:ascii="Arial" w:hAnsi="Arial"/>
                <w:w w:val="99"/>
                <w:sz w:val="18"/>
              </w:rPr>
              <w:t>____________________________________________________________________________________</w:t>
            </w:r>
          </w:p>
        </w:tc>
      </w:tr>
      <w:tr>
        <w:trPr>
          <w:trHeight w:val="409" w:hRule="atLeast"/>
        </w:trPr>
        <w:tc>
          <w:tcPr>
            <w:tcW w:w="10420" w:type="dxa"/>
            <w:gridSpan w:val="4"/>
            <w:tcBorders/>
          </w:tcPr>
          <w:p>
            <w:pPr>
              <w:pStyle w:val="Normal"/>
              <w:spacing w:lineRule="atLeast" w:line="0"/>
              <w:ind w:start="660" w:end="0"/>
              <w:rPr/>
            </w:pPr>
            <w:r>
              <w:rPr>
                <w:rFonts w:eastAsia="Arial" w:cs="Arial" w:ascii="Arial" w:hAnsi="Arial"/>
                <w:w w:val="99"/>
                <w:sz w:val="19"/>
              </w:rPr>
              <w:t>Certificate Number:</w:t>
            </w:r>
            <w:r>
              <w:rPr>
                <w:rFonts w:eastAsia="Arial" w:cs="Arial" w:ascii="Arial" w:hAnsi="Arial"/>
                <w:w w:val="99"/>
                <w:sz w:val="18"/>
              </w:rPr>
              <w:t>_________________________________________________________________________________</w:t>
            </w:r>
          </w:p>
        </w:tc>
      </w:tr>
      <w:tr>
        <w:trPr>
          <w:trHeight w:val="433" w:hRule="atLeast"/>
        </w:trPr>
        <w:tc>
          <w:tcPr>
            <w:tcW w:w="5900" w:type="dxa"/>
            <w:tcBorders/>
          </w:tcPr>
          <w:p>
            <w:pPr>
              <w:pStyle w:val="Normal"/>
              <w:spacing w:lineRule="atLeast" w:line="0"/>
              <w:ind w:start="660" w:end="0"/>
              <w:rPr/>
            </w:pPr>
            <w:r>
              <w:rPr>
                <w:rFonts w:eastAsia="Arial" w:cs="Arial" w:ascii="Arial" w:hAnsi="Arial"/>
                <w:sz w:val="19"/>
              </w:rPr>
              <w:t>Group Annuity Contract Number:</w:t>
            </w:r>
            <w:r>
              <w:rPr>
                <w:rFonts w:eastAsia="Arial" w:cs="Arial" w:ascii="Arial" w:hAnsi="Arial"/>
                <w:sz w:val="18"/>
              </w:rPr>
              <w:t>________________________</w:t>
            </w:r>
          </w:p>
        </w:tc>
        <w:tc>
          <w:tcPr>
            <w:tcW w:w="4520" w:type="dxa"/>
            <w:gridSpan w:val="3"/>
            <w:tcBorders/>
          </w:tcPr>
          <w:p>
            <w:pPr>
              <w:pStyle w:val="Normal"/>
              <w:spacing w:lineRule="atLeast" w:line="0"/>
              <w:ind w:start="140" w:end="0"/>
              <w:rPr/>
            </w:pPr>
            <w:r>
              <w:rPr>
                <w:rFonts w:eastAsia="Arial" w:cs="Arial" w:ascii="Arial" w:hAnsi="Arial"/>
                <w:sz w:val="19"/>
              </w:rPr>
              <w:t>Payee Phone Number:</w:t>
            </w:r>
            <w:r>
              <w:rPr>
                <w:rFonts w:eastAsia="Arial" w:cs="Arial" w:ascii="Arial" w:hAnsi="Arial"/>
                <w:sz w:val="18"/>
              </w:rPr>
              <w:t>________________________</w:t>
            </w:r>
          </w:p>
        </w:tc>
      </w:tr>
      <w:tr>
        <w:trPr>
          <w:trHeight w:val="158" w:hRule="atLeast"/>
        </w:trPr>
        <w:tc>
          <w:tcPr>
            <w:tcW w:w="5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0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</w:tr>
    </w:tbl>
    <w:p>
      <w:pPr>
        <w:pStyle w:val="Normal"/>
        <w:numPr>
          <w:ilvl w:val="0"/>
          <w:numId w:val="1"/>
        </w:numPr>
        <w:tabs>
          <w:tab w:val="clear" w:pos="720"/>
          <w:tab w:val="left" w:pos="660" w:leader="none"/>
        </w:tabs>
        <w:spacing w:lineRule="auto" w:line="180"/>
        <w:ind w:hanging="481" w:start="660" w:end="0"/>
        <w:rPr>
          <w:rFonts w:ascii="Arial" w:hAnsi="Arial" w:eastAsia="Arial" w:cs="Arial"/>
          <w:b/>
          <w:sz w:val="61"/>
          <w:vertAlign w:val="subscript"/>
        </w:rPr>
      </w:pPr>
      <w:r>
        <w:rPr>
          <w:rFonts w:eastAsia="Arial" w:cs="Arial" w:ascii="Arial" w:hAnsi="Arial"/>
          <w:b/>
          <w:sz w:val="21"/>
        </w:rPr>
        <w:t>Banking Information</w:t>
      </w:r>
    </w:p>
    <w:p>
      <w:pPr>
        <w:pStyle w:val="Normal"/>
        <w:spacing w:lineRule="exact" w:line="242"/>
        <w:rPr>
          <w:rFonts w:ascii="Times New Roman" w:hAnsi="Times New Roman" w:eastAsia="Times New Roman" w:cs="Times New Roman"/>
          <w:b/>
          <w:sz w:val="24"/>
          <w:vertAlign w:val="subscript"/>
        </w:rPr>
      </w:pPr>
      <w:r>
        <w:rPr>
          <w:rFonts w:eastAsia="Times New Roman" w:cs="Times New Roman" w:ascii="Times New Roman" w:hAnsi="Times New Roman"/>
          <w:b/>
          <w:sz w:val="24"/>
          <w:vertAlign w:val="subscript"/>
        </w:rPr>
      </w:r>
    </w:p>
    <w:p>
      <w:pPr>
        <w:pStyle w:val="Normal"/>
        <w:spacing w:lineRule="auto" w:line="261"/>
        <w:ind w:start="660" w:end="280"/>
        <w:rPr/>
      </w:pPr>
      <w:r>
        <w:rPr>
          <w:rFonts w:eastAsia="Arial" w:cs="Arial" w:ascii="Arial" w:hAnsi="Arial"/>
          <w:sz w:val="19"/>
        </w:rPr>
        <w:t>The financial institution (bank, savings and loan or credit union) you elect to receive electronic deposits must be a member of the Automated Clearing House (“ACH”) Network. Please contact your financial institution if you are unsure that it is a part of the ACH Network.</w:t>
      </w:r>
    </w:p>
    <w:p>
      <w:pPr>
        <w:pStyle w:val="Normal"/>
        <w:spacing w:lineRule="exact" w:line="23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47"/>
        <w:ind w:firstLine="20" w:start="660" w:end="600"/>
        <w:jc w:val="both"/>
        <w:rPr/>
      </w:pP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130810" cy="130810"/>
            <wp:effectExtent l="0" t="0" r="0" b="0"/>
            <wp:docPr id="2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35" t="-135" r="-135" b="-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13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  <w:b/>
          <w:sz w:val="19"/>
        </w:rPr>
        <w:t xml:space="preserve"> </w:t>
      </w:r>
      <w:r>
        <w:rPr>
          <w:rFonts w:eastAsia="Arial" w:cs="Arial" w:ascii="Arial" w:hAnsi="Arial"/>
          <w:b/>
          <w:sz w:val="19"/>
        </w:rPr>
        <w:t>Checking account.</w:t>
      </w:r>
      <w:r>
        <w:rPr>
          <w:rFonts w:eastAsia="Arial" w:cs="Arial" w:ascii="Arial" w:hAnsi="Arial"/>
          <w:sz w:val="19"/>
        </w:rPr>
        <w:t xml:space="preserve"> Please attach a copy of your voided check. Deposit slips and starter checks are not accepted. The voided check must be in the name of the Payee. If you do not have a voided check, please include a letter from your financial institution as described below.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427990</wp:posOffset>
                </wp:positionH>
                <wp:positionV relativeFrom="paragraph">
                  <wp:posOffset>-311785</wp:posOffset>
                </wp:positionV>
                <wp:extent cx="130810" cy="0"/>
                <wp:effectExtent l="0" t="4445" r="0" b="4445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pt,-24.55pt" to="43.95pt,-24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w:drawing>
          <wp:anchor behindDoc="1" distT="0" distB="0" distL="114935" distR="114935" simplePos="0" locked="0" layoutInCell="1" allowOverlap="1" relativeHeight="7">
            <wp:simplePos x="0" y="0"/>
            <wp:positionH relativeFrom="column">
              <wp:posOffset>389890</wp:posOffset>
            </wp:positionH>
            <wp:positionV relativeFrom="paragraph">
              <wp:posOffset>36195</wp:posOffset>
            </wp:positionV>
            <wp:extent cx="6281420" cy="1837690"/>
            <wp:effectExtent l="0" t="0" r="0" b="0"/>
            <wp:wrapNone/>
            <wp:docPr id="4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5" t="-17" r="-5" b="-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420" cy="183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1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47"/>
        <w:ind w:start="7580" w:end="600"/>
        <w:rPr>
          <w:rFonts w:ascii="Arial" w:hAnsi="Arial" w:eastAsia="Arial" w:cs="Arial"/>
          <w:color w:val="FFFFFF"/>
          <w:sz w:val="18"/>
        </w:rPr>
      </w:pPr>
      <w:r>
        <w:rPr>
          <w:rFonts w:eastAsia="Arial" w:cs="Arial" w:ascii="Arial" w:hAnsi="Arial"/>
          <w:color w:val="FFFFFF"/>
          <w:sz w:val="18"/>
        </w:rPr>
        <w:t>IMPORTANT: We cannot send funds to any bank account with a POA, Guardian, Conservator, or other fiduciary included in the bank registration unless there is an indication of their fiduciary pre-printed on the check from the bank. Example: Jane Smith, POA</w:t>
      </w:r>
    </w:p>
    <w:p>
      <w:pPr>
        <w:pStyle w:val="Normal"/>
        <w:spacing w:lineRule="exact" w:line="388"/>
        <w:rPr>
          <w:rFonts w:ascii="Times New Roman" w:hAnsi="Times New Roman" w:eastAsia="Times New Roman" w:cs="Times New Roman"/>
          <w:color w:val="FFFFFF"/>
          <w:sz w:val="24"/>
        </w:rPr>
      </w:pPr>
      <w:r>
        <w:rPr>
          <w:rFonts w:eastAsia="Times New Roman" w:cs="Times New Roman" w:ascii="Times New Roman" w:hAnsi="Times New Roman"/>
          <w:color w:val="FFFFFF"/>
          <w:sz w:val="24"/>
        </w:rPr>
      </w:r>
    </w:p>
    <w:p>
      <w:pPr>
        <w:pStyle w:val="Normal"/>
        <w:spacing w:lineRule="atLeast" w:line="0"/>
        <w:ind w:start="680" w:end="0"/>
        <w:rPr/>
      </w:pP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130810" cy="130810"/>
            <wp:effectExtent l="0" t="0" r="0" b="0"/>
            <wp:docPr id="5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35" t="-135" r="-135" b="-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13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8890" cy="130810"/>
            <wp:effectExtent l="0" t="0" r="0" b="0"/>
            <wp:docPr id="6" name="Image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1887" t="-135" r="-1887" b="-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3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  <w:b/>
        </w:rPr>
        <w:t xml:space="preserve"> </w:t>
      </w:r>
      <w:r>
        <w:rPr>
          <w:rFonts w:eastAsia="Arial" w:cs="Arial" w:ascii="Arial" w:hAnsi="Arial"/>
          <w:b/>
        </w:rPr>
        <w:t>Savings account.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8">
                <wp:simplePos x="0" y="0"/>
                <wp:positionH relativeFrom="column">
                  <wp:posOffset>427990</wp:posOffset>
                </wp:positionH>
                <wp:positionV relativeFrom="paragraph">
                  <wp:posOffset>-15875</wp:posOffset>
                </wp:positionV>
                <wp:extent cx="130810" cy="0"/>
                <wp:effectExtent l="0" t="4445" r="0" b="4445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pt,-1.25pt" to="43.95pt,-1.2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7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…………………………………………………………………………………………………………………………</w:t>
      </w:r>
      <w:r>
        <w:rPr>
          <w:rFonts w:eastAsia="Arial" w:cs="Arial" w:ascii="Arial" w:hAnsi="Arial"/>
          <w:sz w:val="19"/>
        </w:rPr>
        <w:t>.......................</w:t>
      </w:r>
    </w:p>
    <w:p>
      <w:pPr>
        <w:pStyle w:val="Normal"/>
        <w:spacing w:lineRule="exact" w:line="12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700" w:end="0"/>
        <w:rPr>
          <w:rFonts w:ascii="Arial" w:hAnsi="Arial" w:eastAsia="Arial" w:cs="Arial"/>
          <w:b/>
          <w:sz w:val="19"/>
        </w:rPr>
      </w:pPr>
      <w:r>
        <w:rPr>
          <w:rFonts w:eastAsia="Arial" w:cs="Arial" w:ascii="Arial" w:hAnsi="Arial"/>
          <w:b/>
          <w:sz w:val="19"/>
        </w:rPr>
        <w:t>IMPORTANT:</w:t>
      </w:r>
    </w:p>
    <w:p>
      <w:pPr>
        <w:pStyle w:val="Normal"/>
        <w:spacing w:lineRule="exact" w:line="12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61"/>
        <w:ind w:start="700" w:end="360"/>
        <w:rPr/>
      </w:pPr>
      <w:r>
        <w:rPr>
          <w:rFonts w:eastAsia="Arial" w:cs="Arial" w:ascii="Arial" w:hAnsi="Arial"/>
          <w:sz w:val="19"/>
        </w:rPr>
        <w:t xml:space="preserve">Please include a letter from your financial institution(on their letterhead) that indicates the following information: the routing/ABA number, the account number, the account type (checking or savings), and the owner(s) of the bank account. </w:t>
      </w:r>
      <w:r>
        <w:rPr>
          <w:rFonts w:eastAsia="Arial" w:cs="Arial" w:ascii="Arial" w:hAnsi="Arial"/>
          <w:b/>
          <w:sz w:val="19"/>
        </w:rPr>
        <w:t>The letter must be signed by an authorized party at the financial institution along with the Payee(s) to certify that the information provided is correct.</w:t>
      </w:r>
    </w:p>
    <w:p>
      <w:pPr>
        <w:pStyle w:val="Normal"/>
        <w:spacing w:lineRule="exact" w:line="2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720" w:end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Please also complete the information below:</w:t>
      </w:r>
    </w:p>
    <w:p>
      <w:pPr>
        <w:pStyle w:val="Normal"/>
        <w:spacing w:lineRule="exact" w:line="28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9580" w:type="dxa"/>
        <w:jc w:val="start"/>
        <w:tblInd w:w="68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5080"/>
        <w:gridCol w:w="4500"/>
      </w:tblGrid>
      <w:tr>
        <w:trPr>
          <w:trHeight w:val="268" w:hRule="atLeast"/>
        </w:trPr>
        <w:tc>
          <w:tcPr>
            <w:tcW w:w="508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w w:val="99"/>
                <w:sz w:val="19"/>
              </w:rPr>
            </w:pPr>
            <w:r>
              <w:rPr>
                <w:rFonts w:eastAsia="Arial" w:cs="Arial" w:ascii="Arial" w:hAnsi="Arial"/>
                <w:w w:val="99"/>
                <w:sz w:val="19"/>
              </w:rPr>
              <w:t>Bank: ___________________________________________</w:t>
            </w:r>
          </w:p>
        </w:tc>
        <w:tc>
          <w:tcPr>
            <w:tcW w:w="4500" w:type="dxa"/>
            <w:tcBorders/>
          </w:tcPr>
          <w:p>
            <w:pPr>
              <w:pStyle w:val="Normal"/>
              <w:spacing w:lineRule="atLeast" w:line="0"/>
              <w:ind w:start="200" w:end="0"/>
              <w:rPr>
                <w:rFonts w:ascii="Arial" w:hAnsi="Arial" w:eastAsia="Arial" w:cs="Arial"/>
                <w:w w:val="98"/>
                <w:sz w:val="19"/>
              </w:rPr>
            </w:pPr>
            <w:r>
              <w:rPr>
                <w:rFonts w:eastAsia="Arial" w:cs="Arial" w:ascii="Arial" w:hAnsi="Arial"/>
                <w:w w:val="98"/>
                <w:sz w:val="19"/>
              </w:rPr>
              <w:t>Routing/ABA Number: _______________________</w:t>
            </w:r>
          </w:p>
        </w:tc>
      </w:tr>
      <w:tr>
        <w:trPr>
          <w:trHeight w:val="439" w:hRule="atLeast"/>
        </w:trPr>
        <w:tc>
          <w:tcPr>
            <w:tcW w:w="508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9"/>
              </w:rPr>
            </w:pPr>
            <w:r>
              <w:rPr>
                <w:rFonts w:eastAsia="Arial" w:cs="Arial" w:ascii="Arial" w:hAnsi="Arial"/>
                <w:sz w:val="19"/>
              </w:rPr>
              <w:t>Account Number: _________________________________</w:t>
            </w:r>
          </w:p>
        </w:tc>
        <w:tc>
          <w:tcPr>
            <w:tcW w:w="4500" w:type="dxa"/>
            <w:tcBorders/>
          </w:tcPr>
          <w:p>
            <w:pPr>
              <w:pStyle w:val="Normal"/>
              <w:spacing w:lineRule="atLeast" w:line="0"/>
              <w:ind w:start="200" w:end="0"/>
              <w:rPr>
                <w:rFonts w:ascii="Arial" w:hAnsi="Arial" w:eastAsia="Arial" w:cs="Arial"/>
                <w:w w:val="96"/>
                <w:sz w:val="19"/>
              </w:rPr>
            </w:pPr>
            <w:r>
              <w:rPr>
                <w:rFonts w:eastAsia="Arial" w:cs="Arial" w:ascii="Arial" w:hAnsi="Arial"/>
                <w:w w:val="96"/>
                <w:sz w:val="19"/>
              </w:rPr>
              <w:t>Account Name: _____________________________</w:t>
            </w:r>
          </w:p>
        </w:tc>
      </w:tr>
    </w:tbl>
    <w:p>
      <w:pPr>
        <w:pStyle w:val="Normal"/>
        <w:spacing w:lineRule="exact" w:line="24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85"/>
        <w:ind w:start="700" w:end="30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If the savings account has check writing privileges, please attach a copy of your voided check. Deposit slips and starter checks are not accepted.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9">
                <wp:simplePos x="0" y="0"/>
                <wp:positionH relativeFrom="column">
                  <wp:posOffset>7620</wp:posOffset>
                </wp:positionH>
                <wp:positionV relativeFrom="paragraph">
                  <wp:posOffset>158115</wp:posOffset>
                </wp:positionV>
                <wp:extent cx="6610350" cy="0"/>
                <wp:effectExtent l="0" t="9525" r="0" b="9525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20" cy="0"/>
                        </a:xfrm>
                        <a:prstGeom prst="line">
                          <a:avLst/>
                        </a:prstGeom>
                        <a:ln w="19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6pt,12.45pt" to="521.05pt,12.45pt" stroked="t" o:allowincell="f" style="position:absolute">
                <v:stroke color="black" weight="190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5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40"/>
        <w:ind w:start="40" w:end="460"/>
        <w:rPr/>
      </w:pPr>
      <w:r>
        <w:rPr>
          <w:rFonts w:eastAsia="Arial" w:cs="Arial" w:ascii="Arial" w:hAnsi="Arial"/>
          <w:b/>
          <w:sz w:val="24"/>
        </w:rPr>
        <w:t>IMPORTANT</w:t>
      </w:r>
      <w:r>
        <w:rPr>
          <w:rFonts w:eastAsia="Arial" w:cs="Arial" w:ascii="Arial" w:hAnsi="Arial"/>
          <w:b/>
        </w:rPr>
        <w:t>:</w:t>
      </w:r>
      <w:r>
        <w:rPr>
          <w:rFonts w:eastAsia="Arial" w:cs="Arial" w:ascii="Arial" w:hAnsi="Arial"/>
          <w:b/>
          <w:sz w:val="19"/>
        </w:rPr>
        <w:t xml:space="preserve"> This form will not be processed unless you return both pages AND Page 2 has been properly signed and dated.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0">
                <wp:simplePos x="0" y="0"/>
                <wp:positionH relativeFrom="column">
                  <wp:posOffset>7620</wp:posOffset>
                </wp:positionH>
                <wp:positionV relativeFrom="paragraph">
                  <wp:posOffset>9525</wp:posOffset>
                </wp:positionV>
                <wp:extent cx="6610350" cy="0"/>
                <wp:effectExtent l="0" t="9525" r="0" b="9525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20" cy="0"/>
                        </a:xfrm>
                        <a:prstGeom prst="line">
                          <a:avLst/>
                        </a:prstGeom>
                        <a:ln w="19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6pt,0.75pt" to="521.05pt,0.75pt" stroked="t" o:allowincell="f" style="position:absolute">
                <v:stroke color="black" weight="190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w="12240" w:h="15840"/>
          <w:pgMar w:left="960" w:right="860" w:gutter="0" w:header="0" w:top="1110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1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9440" w:leader="none"/>
        </w:tabs>
        <w:spacing w:lineRule="atLeast" w:line="0"/>
        <w:ind w:start="40" w:end="0"/>
        <w:rPr/>
      </w:pPr>
      <w:r>
        <w:rPr>
          <w:rFonts w:eastAsia="Arial" w:cs="Arial" w:ascii="Arial" w:hAnsi="Arial"/>
          <w:sz w:val="16"/>
        </w:rPr>
        <w:t>SSEFTFM (4/16)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6"/>
        </w:rPr>
        <w:t>Page 1 of 2</w:t>
      </w:r>
    </w:p>
    <w:p>
      <w:pPr>
        <w:sectPr>
          <w:type w:val="continuous"/>
          <w:pgSz w:w="12240" w:h="15840"/>
          <w:pgMar w:left="960" w:right="860" w:gutter="0" w:header="0" w:top="1110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29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  <mc:AlternateContent>
          <mc:Choice Requires="wps">
            <w:drawing>
              <wp:anchor behindDoc="1" distT="0" distB="0" distL="114935" distR="114935" simplePos="0" locked="0" layoutInCell="0" allowOverlap="1" relativeHeight="11">
                <wp:simplePos x="0" y="0"/>
                <wp:positionH relativeFrom="page">
                  <wp:posOffset>609600</wp:posOffset>
                </wp:positionH>
                <wp:positionV relativeFrom="page">
                  <wp:posOffset>860425</wp:posOffset>
                </wp:positionV>
                <wp:extent cx="6610350" cy="0"/>
                <wp:effectExtent l="0" t="9525" r="0" b="9525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20" cy="0"/>
                        </a:xfrm>
                        <a:prstGeom prst="line">
                          <a:avLst/>
                        </a:prstGeom>
                        <a:ln w="19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8pt,67.75pt" to="568.45pt,67.75pt" stroked="t" o:allowincell="f" style="position:absolute;mso-position-horizontal-relative:page;mso-position-vertical-relative:page">
                <v:stroke color="black" weight="19080" joinstyle="miter" endcap="flat"/>
                <v:fill o:detectmouseclick="t" on="false"/>
                <w10:wrap type="none"/>
              </v:line>
            </w:pict>
          </mc:Fallback>
        </mc:AlternateContent>
      </w:r>
      <w:bookmarkStart w:id="2" w:name="page2"/>
      <w:bookmarkStart w:id="3" w:name="page2"/>
      <w:bookmarkEnd w:id="3"/>
    </w:p>
    <w:tbl>
      <w:tblPr>
        <w:tblW w:w="10340" w:type="dxa"/>
        <w:jc w:val="start"/>
        <w:tblInd w:w="4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40"/>
        <w:gridCol w:w="9900"/>
      </w:tblGrid>
      <w:tr>
        <w:trPr>
          <w:trHeight w:val="429" w:hRule="atLeast"/>
        </w:trPr>
        <w:tc>
          <w:tcPr>
            <w:tcW w:w="44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b/>
                <w:w w:val="83"/>
                <w:sz w:val="56"/>
              </w:rPr>
            </w:pPr>
            <w:r>
              <w:rPr>
                <w:rFonts w:eastAsia="Arial" w:cs="Arial" w:ascii="Arial" w:hAnsi="Arial"/>
                <w:b/>
                <w:w w:val="83"/>
                <w:sz w:val="56"/>
              </w:rPr>
              <w:t>3</w:t>
            </w:r>
          </w:p>
        </w:tc>
        <w:tc>
          <w:tcPr>
            <w:tcW w:w="990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Authorization</w:t>
            </w:r>
          </w:p>
        </w:tc>
      </w:tr>
      <w:tr>
        <w:trPr>
          <w:trHeight w:val="215" w:hRule="atLeast"/>
        </w:trPr>
        <w:tc>
          <w:tcPr>
            <w:tcW w:w="4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8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</w:rPr>
            </w:r>
          </w:p>
        </w:tc>
        <w:tc>
          <w:tcPr>
            <w:tcW w:w="9900" w:type="dxa"/>
            <w:tcBorders/>
          </w:tcPr>
          <w:p>
            <w:pPr>
              <w:pStyle w:val="Normal"/>
              <w:spacing w:lineRule="atLeast" w:line="0"/>
              <w:ind w:start="140" w:end="0"/>
              <w:rPr/>
            </w:pPr>
            <w:r>
              <w:rPr>
                <w:rFonts w:eastAsia="Arial" w:cs="Arial" w:ascii="Arial" w:hAnsi="Arial"/>
                <w:i/>
                <w:sz w:val="18"/>
              </w:rPr>
              <w:t>I hereby authorize John Hancock Life Insurance Company (U.S.A.)(“John Hancock”) to deposit annuity payments directly</w:t>
            </w:r>
          </w:p>
        </w:tc>
      </w:tr>
      <w:tr>
        <w:trPr>
          <w:trHeight w:val="215" w:hRule="atLeast"/>
        </w:trPr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8"/>
              </w:rPr>
            </w:pPr>
            <w:r>
              <w:rPr>
                <w:rFonts w:eastAsia="Times New Roman" w:cs="Times New Roman" w:ascii="Times New Roman" w:hAnsi="Times New Roman"/>
                <w:i/>
                <w:sz w:val="18"/>
              </w:rPr>
            </w:r>
          </w:p>
        </w:tc>
        <w:tc>
          <w:tcPr>
            <w:tcW w:w="9900" w:type="dxa"/>
            <w:tcBorders/>
          </w:tcPr>
          <w:p>
            <w:pPr>
              <w:pStyle w:val="Normal"/>
              <w:spacing w:lineRule="atLeast" w:line="0"/>
              <w:ind w:start="140" w:end="0"/>
              <w:rPr/>
            </w:pPr>
            <w:r>
              <w:rPr>
                <w:rFonts w:eastAsia="Arial" w:cs="Arial" w:ascii="Arial" w:hAnsi="Arial"/>
                <w:i/>
                <w:sz w:val="18"/>
              </w:rPr>
              <w:t>to my bank, savings and loan, or credit union (“financial institution”) account, as indicated above. I authorize the financial</w:t>
            </w:r>
          </w:p>
        </w:tc>
      </w:tr>
      <w:tr>
        <w:trPr>
          <w:trHeight w:val="215" w:hRule="atLeast"/>
        </w:trPr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8"/>
              </w:rPr>
            </w:pPr>
            <w:r>
              <w:rPr>
                <w:rFonts w:eastAsia="Times New Roman" w:cs="Times New Roman" w:ascii="Times New Roman" w:hAnsi="Times New Roman"/>
                <w:i/>
                <w:sz w:val="18"/>
              </w:rPr>
            </w:r>
          </w:p>
        </w:tc>
        <w:tc>
          <w:tcPr>
            <w:tcW w:w="990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i/>
                <w:i/>
                <w:sz w:val="18"/>
              </w:rPr>
            </w:pPr>
            <w:r>
              <w:rPr>
                <w:rFonts w:eastAsia="Arial" w:cs="Arial" w:ascii="Arial" w:hAnsi="Arial"/>
                <w:i/>
                <w:sz w:val="18"/>
              </w:rPr>
              <w:t>institution identified above to accept such credit entries from John Hancock, and to credit my account at that financial</w:t>
            </w:r>
          </w:p>
        </w:tc>
      </w:tr>
      <w:tr>
        <w:trPr>
          <w:trHeight w:val="215" w:hRule="atLeast"/>
        </w:trPr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8"/>
              </w:rPr>
            </w:pPr>
            <w:r>
              <w:rPr>
                <w:rFonts w:eastAsia="Times New Roman" w:cs="Times New Roman" w:ascii="Times New Roman" w:hAnsi="Times New Roman"/>
                <w:i/>
                <w:sz w:val="18"/>
              </w:rPr>
            </w:r>
          </w:p>
        </w:tc>
        <w:tc>
          <w:tcPr>
            <w:tcW w:w="990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i/>
                <w:i/>
                <w:sz w:val="18"/>
              </w:rPr>
            </w:pPr>
            <w:r>
              <w:rPr>
                <w:rFonts w:eastAsia="Arial" w:cs="Arial" w:ascii="Arial" w:hAnsi="Arial"/>
                <w:i/>
                <w:sz w:val="18"/>
              </w:rPr>
              <w:t>institution in accordance with those credit entries. If an amount should be credited to my account in error (including any</w:t>
            </w:r>
          </w:p>
        </w:tc>
      </w:tr>
      <w:tr>
        <w:trPr>
          <w:trHeight w:val="215" w:hRule="atLeast"/>
        </w:trPr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8"/>
              </w:rPr>
            </w:pPr>
            <w:r>
              <w:rPr>
                <w:rFonts w:eastAsia="Times New Roman" w:cs="Times New Roman" w:ascii="Times New Roman" w:hAnsi="Times New Roman"/>
                <w:i/>
                <w:sz w:val="18"/>
              </w:rPr>
            </w:r>
          </w:p>
        </w:tc>
        <w:tc>
          <w:tcPr>
            <w:tcW w:w="990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i/>
                <w:i/>
                <w:sz w:val="18"/>
              </w:rPr>
            </w:pPr>
            <w:r>
              <w:rPr>
                <w:rFonts w:eastAsia="Arial" w:cs="Arial" w:ascii="Arial" w:hAnsi="Arial"/>
                <w:i/>
                <w:sz w:val="18"/>
              </w:rPr>
              <w:t>overpayment to my account), or after my death or ineligibility, I authorize and direct the financial institution designated on</w:t>
            </w:r>
          </w:p>
        </w:tc>
      </w:tr>
      <w:tr>
        <w:trPr>
          <w:trHeight w:val="215" w:hRule="atLeast"/>
        </w:trPr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8"/>
              </w:rPr>
            </w:pPr>
            <w:r>
              <w:rPr>
                <w:rFonts w:eastAsia="Times New Roman" w:cs="Times New Roman" w:ascii="Times New Roman" w:hAnsi="Times New Roman"/>
                <w:i/>
                <w:sz w:val="18"/>
              </w:rPr>
            </w:r>
          </w:p>
        </w:tc>
        <w:tc>
          <w:tcPr>
            <w:tcW w:w="990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i/>
                <w:i/>
                <w:sz w:val="18"/>
              </w:rPr>
            </w:pPr>
            <w:r>
              <w:rPr>
                <w:rFonts w:eastAsia="Arial" w:cs="Arial" w:ascii="Arial" w:hAnsi="Arial"/>
                <w:i/>
                <w:sz w:val="18"/>
              </w:rPr>
              <w:t>this form to debit my account and refund such amount to John Hancock. I agree to direct my joint account owners,</w:t>
            </w:r>
          </w:p>
        </w:tc>
      </w:tr>
      <w:tr>
        <w:trPr>
          <w:trHeight w:val="215" w:hRule="atLeast"/>
        </w:trPr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8"/>
              </w:rPr>
            </w:pPr>
            <w:r>
              <w:rPr>
                <w:rFonts w:eastAsia="Times New Roman" w:cs="Times New Roman" w:ascii="Times New Roman" w:hAnsi="Times New Roman"/>
                <w:i/>
                <w:sz w:val="18"/>
              </w:rPr>
            </w:r>
          </w:p>
        </w:tc>
        <w:tc>
          <w:tcPr>
            <w:tcW w:w="990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i/>
                <w:i/>
                <w:w w:val="99"/>
                <w:sz w:val="18"/>
              </w:rPr>
            </w:pPr>
            <w:r>
              <w:rPr>
                <w:rFonts w:eastAsia="Arial" w:cs="Arial" w:ascii="Arial" w:hAnsi="Arial"/>
                <w:i/>
                <w:w w:val="99"/>
                <w:sz w:val="18"/>
              </w:rPr>
              <w:t>executors, administrators, or assignees to refund to John Hancock any payments that are made following my death so that</w:t>
            </w:r>
          </w:p>
        </w:tc>
      </w:tr>
      <w:tr>
        <w:trPr>
          <w:trHeight w:val="238" w:hRule="atLeast"/>
        </w:trPr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w w:val="99"/>
                <w:sz w:val="18"/>
              </w:rPr>
            </w:pPr>
            <w:r>
              <w:rPr>
                <w:rFonts w:eastAsia="Times New Roman" w:cs="Times New Roman" w:ascii="Times New Roman" w:hAnsi="Times New Roman"/>
                <w:i/>
                <w:w w:val="99"/>
                <w:sz w:val="18"/>
              </w:rPr>
            </w:r>
          </w:p>
        </w:tc>
        <w:tc>
          <w:tcPr>
            <w:tcW w:w="990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i/>
                <w:i/>
                <w:sz w:val="18"/>
              </w:rPr>
            </w:pPr>
            <w:r>
              <w:rPr>
                <w:rFonts w:eastAsia="Arial" w:cs="Arial" w:ascii="Arial" w:hAnsi="Arial"/>
                <w:i/>
                <w:sz w:val="18"/>
              </w:rPr>
              <w:t>they may be redistributed to my beneficiary(ies) or contingent annuitant(s), if applicable.</w:t>
            </w:r>
          </w:p>
        </w:tc>
      </w:tr>
      <w:tr>
        <w:trPr>
          <w:trHeight w:val="624" w:hRule="atLeast"/>
        </w:trPr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24"/>
              </w:rPr>
            </w:pPr>
            <w:r>
              <w:rPr>
                <w:rFonts w:eastAsia="Times New Roman" w:cs="Times New Roman" w:ascii="Times New Roman" w:hAnsi="Times New Roman"/>
                <w:i/>
                <w:sz w:val="24"/>
              </w:rPr>
            </w:r>
          </w:p>
        </w:tc>
        <w:tc>
          <w:tcPr>
            <w:tcW w:w="990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i/>
                <w:i/>
                <w:w w:val="99"/>
                <w:sz w:val="18"/>
              </w:rPr>
            </w:pPr>
            <w:r>
              <w:rPr>
                <w:rFonts w:eastAsia="Arial" w:cs="Arial" w:ascii="Arial" w:hAnsi="Arial"/>
                <w:i/>
                <w:w w:val="99"/>
                <w:sz w:val="18"/>
              </w:rPr>
              <w:t>I agree to hold John Hancock harmless for any failure by my financial institution to credit my account or for any delay by my</w:t>
            </w:r>
          </w:p>
        </w:tc>
      </w:tr>
      <w:tr>
        <w:trPr>
          <w:trHeight w:val="212" w:hRule="atLeast"/>
        </w:trPr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w w:val="99"/>
                <w:sz w:val="18"/>
              </w:rPr>
            </w:pPr>
            <w:r>
              <w:rPr>
                <w:rFonts w:eastAsia="Times New Roman" w:cs="Times New Roman" w:ascii="Times New Roman" w:hAnsi="Times New Roman"/>
                <w:i/>
                <w:w w:val="99"/>
                <w:sz w:val="18"/>
              </w:rPr>
            </w:r>
          </w:p>
        </w:tc>
        <w:tc>
          <w:tcPr>
            <w:tcW w:w="990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i/>
                <w:i/>
                <w:sz w:val="18"/>
              </w:rPr>
            </w:pPr>
            <w:r>
              <w:rPr>
                <w:rFonts w:eastAsia="Arial" w:cs="Arial" w:ascii="Arial" w:hAnsi="Arial"/>
                <w:i/>
                <w:sz w:val="18"/>
              </w:rPr>
              <w:t>financial institution in crediting funds to my account. I agree that this arrangement is made for my convenience, and that</w:t>
            </w:r>
          </w:p>
        </w:tc>
      </w:tr>
      <w:tr>
        <w:trPr>
          <w:trHeight w:val="212" w:hRule="atLeast"/>
        </w:trPr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8"/>
              </w:rPr>
            </w:pPr>
            <w:r>
              <w:rPr>
                <w:rFonts w:eastAsia="Times New Roman" w:cs="Times New Roman" w:ascii="Times New Roman" w:hAnsi="Times New Roman"/>
                <w:i/>
                <w:sz w:val="18"/>
              </w:rPr>
            </w:r>
          </w:p>
        </w:tc>
        <w:tc>
          <w:tcPr>
            <w:tcW w:w="990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i/>
                <w:i/>
                <w:sz w:val="18"/>
              </w:rPr>
            </w:pPr>
            <w:r>
              <w:rPr>
                <w:rFonts w:eastAsia="Arial" w:cs="Arial" w:ascii="Arial" w:hAnsi="Arial"/>
                <w:i/>
                <w:sz w:val="18"/>
              </w:rPr>
              <w:t>any payments directly received by me, rather than credited to my bank account, as a result of mistake or otherwise, shall</w:t>
            </w:r>
          </w:p>
        </w:tc>
      </w:tr>
      <w:tr>
        <w:trPr>
          <w:trHeight w:val="212" w:hRule="atLeast"/>
        </w:trPr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8"/>
              </w:rPr>
            </w:pPr>
            <w:r>
              <w:rPr>
                <w:rFonts w:eastAsia="Times New Roman" w:cs="Times New Roman" w:ascii="Times New Roman" w:hAnsi="Times New Roman"/>
                <w:i/>
                <w:sz w:val="18"/>
              </w:rPr>
            </w:r>
          </w:p>
        </w:tc>
        <w:tc>
          <w:tcPr>
            <w:tcW w:w="990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i/>
                <w:i/>
                <w:sz w:val="18"/>
              </w:rPr>
            </w:pPr>
            <w:r>
              <w:rPr>
                <w:rFonts w:eastAsia="Arial" w:cs="Arial" w:ascii="Arial" w:hAnsi="Arial"/>
                <w:i/>
                <w:sz w:val="18"/>
              </w:rPr>
              <w:t>not subject John Hancock to any liability in excess of that owed to me under the applicable annuity contract. I understand</w:t>
            </w:r>
          </w:p>
        </w:tc>
      </w:tr>
      <w:tr>
        <w:trPr>
          <w:trHeight w:val="212" w:hRule="atLeast"/>
        </w:trPr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8"/>
              </w:rPr>
            </w:pPr>
            <w:r>
              <w:rPr>
                <w:rFonts w:eastAsia="Times New Roman" w:cs="Times New Roman" w:ascii="Times New Roman" w:hAnsi="Times New Roman"/>
                <w:i/>
                <w:sz w:val="18"/>
              </w:rPr>
            </w:r>
          </w:p>
        </w:tc>
        <w:tc>
          <w:tcPr>
            <w:tcW w:w="990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i/>
                <w:i/>
                <w:sz w:val="18"/>
              </w:rPr>
            </w:pPr>
            <w:r>
              <w:rPr>
                <w:rFonts w:eastAsia="Arial" w:cs="Arial" w:ascii="Arial" w:hAnsi="Arial"/>
                <w:i/>
                <w:sz w:val="18"/>
              </w:rPr>
              <w:t>that John Hancock is relying on the information that I have provided on this form, and further understand that John</w:t>
            </w:r>
          </w:p>
        </w:tc>
      </w:tr>
      <w:tr>
        <w:trPr>
          <w:trHeight w:val="212" w:hRule="atLeast"/>
        </w:trPr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8"/>
              </w:rPr>
            </w:pPr>
            <w:r>
              <w:rPr>
                <w:rFonts w:eastAsia="Times New Roman" w:cs="Times New Roman" w:ascii="Times New Roman" w:hAnsi="Times New Roman"/>
                <w:i/>
                <w:sz w:val="18"/>
              </w:rPr>
            </w:r>
          </w:p>
        </w:tc>
        <w:tc>
          <w:tcPr>
            <w:tcW w:w="990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i/>
                <w:i/>
                <w:sz w:val="18"/>
              </w:rPr>
            </w:pPr>
            <w:r>
              <w:rPr>
                <w:rFonts w:eastAsia="Arial" w:cs="Arial" w:ascii="Arial" w:hAnsi="Arial"/>
                <w:i/>
                <w:sz w:val="18"/>
              </w:rPr>
              <w:t>Hancock will not be liable for any losses or charges due to incorrect, outdated or incomplete information that has been</w:t>
            </w:r>
          </w:p>
        </w:tc>
      </w:tr>
      <w:tr>
        <w:trPr>
          <w:trHeight w:val="238" w:hRule="atLeast"/>
        </w:trPr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8"/>
              </w:rPr>
            </w:pPr>
            <w:r>
              <w:rPr>
                <w:rFonts w:eastAsia="Times New Roman" w:cs="Times New Roman" w:ascii="Times New Roman" w:hAnsi="Times New Roman"/>
                <w:i/>
                <w:sz w:val="18"/>
              </w:rPr>
            </w:r>
          </w:p>
        </w:tc>
        <w:tc>
          <w:tcPr>
            <w:tcW w:w="990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i/>
                <w:i/>
                <w:sz w:val="18"/>
              </w:rPr>
            </w:pPr>
            <w:r>
              <w:rPr>
                <w:rFonts w:eastAsia="Arial" w:cs="Arial" w:ascii="Arial" w:hAnsi="Arial"/>
                <w:i/>
                <w:sz w:val="18"/>
              </w:rPr>
              <w:t>provided on this form.</w:t>
            </w:r>
          </w:p>
        </w:tc>
      </w:tr>
      <w:tr>
        <w:trPr>
          <w:trHeight w:val="381" w:hRule="atLeast"/>
        </w:trPr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24"/>
              </w:rPr>
            </w:pPr>
            <w:r>
              <w:rPr>
                <w:rFonts w:eastAsia="Times New Roman" w:cs="Times New Roman" w:ascii="Times New Roman" w:hAnsi="Times New Roman"/>
                <w:i/>
                <w:sz w:val="24"/>
              </w:rPr>
            </w:r>
          </w:p>
        </w:tc>
        <w:tc>
          <w:tcPr>
            <w:tcW w:w="9900" w:type="dxa"/>
            <w:tcBorders/>
          </w:tcPr>
          <w:p>
            <w:pPr>
              <w:pStyle w:val="Normal"/>
              <w:spacing w:lineRule="atLeast" w:line="0"/>
              <w:ind w:start="140" w:end="0"/>
              <w:rPr/>
            </w:pPr>
            <w:r>
              <w:rPr>
                <w:rFonts w:eastAsia="Arial" w:cs="Arial" w:ascii="Arial" w:hAnsi="Arial"/>
                <w:i/>
              </w:rPr>
              <w:t>I</w:t>
            </w:r>
            <w:r>
              <w:rPr>
                <w:rFonts w:eastAsia="Arial" w:cs="Arial" w:ascii="Arial" w:hAnsi="Arial"/>
                <w:i/>
                <w:sz w:val="18"/>
              </w:rPr>
              <w:t>f the financial institution account identified above is jointly owned, this authorization will not be effective without the</w:t>
            </w:r>
          </w:p>
        </w:tc>
      </w:tr>
      <w:tr>
        <w:trPr>
          <w:trHeight w:val="238" w:hRule="atLeast"/>
        </w:trPr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8"/>
              </w:rPr>
            </w:pPr>
            <w:r>
              <w:rPr>
                <w:rFonts w:eastAsia="Times New Roman" w:cs="Times New Roman" w:ascii="Times New Roman" w:hAnsi="Times New Roman"/>
                <w:i/>
                <w:sz w:val="18"/>
              </w:rPr>
            </w:r>
          </w:p>
        </w:tc>
        <w:tc>
          <w:tcPr>
            <w:tcW w:w="990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i/>
                <w:i/>
                <w:sz w:val="18"/>
              </w:rPr>
            </w:pPr>
            <w:r>
              <w:rPr>
                <w:rFonts w:eastAsia="Arial" w:cs="Arial" w:ascii="Arial" w:hAnsi="Arial"/>
                <w:i/>
                <w:sz w:val="18"/>
              </w:rPr>
              <w:t>signature of the joint account owner below.</w:t>
            </w:r>
          </w:p>
        </w:tc>
      </w:tr>
      <w:tr>
        <w:trPr>
          <w:trHeight w:val="437" w:hRule="atLeast"/>
        </w:trPr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24"/>
              </w:rPr>
            </w:pPr>
            <w:r>
              <w:rPr>
                <w:rFonts w:eastAsia="Times New Roman" w:cs="Times New Roman" w:ascii="Times New Roman" w:hAnsi="Times New Roman"/>
                <w:i/>
                <w:sz w:val="24"/>
              </w:rPr>
            </w:r>
          </w:p>
        </w:tc>
        <w:tc>
          <w:tcPr>
            <w:tcW w:w="990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i/>
                <w:i/>
                <w:sz w:val="18"/>
              </w:rPr>
            </w:pPr>
            <w:r>
              <w:rPr>
                <w:rFonts w:eastAsia="Arial" w:cs="Arial" w:ascii="Arial" w:hAnsi="Arial"/>
                <w:i/>
                <w:sz w:val="18"/>
              </w:rPr>
              <w:t>This authorization will remain in effect until John Hancock receives a written notice from me stating otherwise and until</w:t>
            </w:r>
          </w:p>
        </w:tc>
      </w:tr>
      <w:tr>
        <w:trPr>
          <w:trHeight w:val="238" w:hRule="atLeast"/>
        </w:trPr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8"/>
              </w:rPr>
            </w:pPr>
            <w:r>
              <w:rPr>
                <w:rFonts w:eastAsia="Times New Roman" w:cs="Times New Roman" w:ascii="Times New Roman" w:hAnsi="Times New Roman"/>
                <w:i/>
                <w:sz w:val="18"/>
              </w:rPr>
            </w:r>
          </w:p>
        </w:tc>
        <w:tc>
          <w:tcPr>
            <w:tcW w:w="990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i/>
                <w:i/>
                <w:sz w:val="18"/>
              </w:rPr>
            </w:pPr>
            <w:r>
              <w:rPr>
                <w:rFonts w:eastAsia="Arial" w:cs="Arial" w:ascii="Arial" w:hAnsi="Arial"/>
                <w:i/>
                <w:sz w:val="18"/>
              </w:rPr>
              <w:t>John Hancock has had a reasonable chance to act upon such notice.</w:t>
            </w:r>
          </w:p>
        </w:tc>
      </w:tr>
      <w:tr>
        <w:trPr>
          <w:trHeight w:val="558" w:hRule="atLeast"/>
        </w:trPr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24"/>
              </w:rPr>
            </w:pPr>
            <w:r>
              <w:rPr>
                <w:rFonts w:eastAsia="Times New Roman" w:cs="Times New Roman" w:ascii="Times New Roman" w:hAnsi="Times New Roman"/>
                <w:i/>
                <w:sz w:val="24"/>
              </w:rPr>
            </w:r>
          </w:p>
        </w:tc>
        <w:tc>
          <w:tcPr>
            <w:tcW w:w="990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b/>
                <w:sz w:val="19"/>
              </w:rPr>
            </w:pPr>
            <w:r>
              <w:rPr>
                <w:rFonts w:eastAsia="Arial" w:cs="Arial" w:ascii="Arial" w:hAnsi="Arial"/>
                <w:b/>
                <w:sz w:val="19"/>
              </w:rPr>
              <w:t>Payee Signature:_____________________________________________________ Date:____/_____/_______</w:t>
            </w:r>
          </w:p>
        </w:tc>
      </w:tr>
      <w:tr>
        <w:trPr>
          <w:trHeight w:val="449" w:hRule="atLeast"/>
        </w:trPr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990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i/>
                <w:i/>
                <w:sz w:val="18"/>
              </w:rPr>
            </w:pPr>
            <w:r>
              <w:rPr>
                <w:rFonts w:eastAsia="Arial" w:cs="Arial" w:ascii="Arial" w:hAnsi="Arial"/>
                <w:i/>
                <w:sz w:val="18"/>
              </w:rPr>
              <w:t>I agree to notify John Hancock upon the death of the Participant and I agree to refund John Hancock any payments that</w:t>
            </w:r>
          </w:p>
        </w:tc>
      </w:tr>
      <w:tr>
        <w:trPr>
          <w:trHeight w:val="244" w:hRule="atLeast"/>
        </w:trPr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21"/>
              </w:rPr>
            </w:pPr>
            <w:r>
              <w:rPr>
                <w:rFonts w:eastAsia="Times New Roman" w:cs="Times New Roman" w:ascii="Times New Roman" w:hAnsi="Times New Roman"/>
                <w:i/>
                <w:sz w:val="21"/>
              </w:rPr>
            </w:r>
          </w:p>
        </w:tc>
        <w:tc>
          <w:tcPr>
            <w:tcW w:w="9900" w:type="dxa"/>
            <w:tcBorders/>
          </w:tcPr>
          <w:p>
            <w:pPr>
              <w:pStyle w:val="Normal"/>
              <w:spacing w:lineRule="atLeast" w:line="0"/>
              <w:ind w:start="140" w:end="0"/>
              <w:rPr/>
            </w:pPr>
            <w:r>
              <w:rPr>
                <w:rFonts w:eastAsia="Arial" w:cs="Arial" w:ascii="Arial" w:hAnsi="Arial"/>
                <w:i/>
                <w:sz w:val="18"/>
              </w:rPr>
              <w:t>are made to the financial institution account identified above following the Participant’s death or ineligibility. I understand</w:t>
            </w:r>
          </w:p>
        </w:tc>
      </w:tr>
      <w:tr>
        <w:trPr>
          <w:trHeight w:val="244" w:hRule="atLeast"/>
        </w:trPr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21"/>
              </w:rPr>
            </w:pPr>
            <w:r>
              <w:rPr>
                <w:rFonts w:eastAsia="Times New Roman" w:cs="Times New Roman" w:ascii="Times New Roman" w:hAnsi="Times New Roman"/>
                <w:i/>
                <w:sz w:val="21"/>
              </w:rPr>
            </w:r>
          </w:p>
        </w:tc>
        <w:tc>
          <w:tcPr>
            <w:tcW w:w="990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i/>
                <w:i/>
                <w:sz w:val="18"/>
              </w:rPr>
            </w:pPr>
            <w:r>
              <w:rPr>
                <w:rFonts w:eastAsia="Arial" w:cs="Arial" w:ascii="Arial" w:hAnsi="Arial"/>
                <w:i/>
                <w:sz w:val="18"/>
              </w:rPr>
              <w:t>that I may be personally liable, both individually and as a joint owner of the account identified above, for the amount of all</w:t>
            </w:r>
          </w:p>
        </w:tc>
      </w:tr>
      <w:tr>
        <w:trPr>
          <w:trHeight w:val="244" w:hRule="atLeast"/>
        </w:trPr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21"/>
              </w:rPr>
            </w:pPr>
            <w:r>
              <w:rPr>
                <w:rFonts w:eastAsia="Times New Roman" w:cs="Times New Roman" w:ascii="Times New Roman" w:hAnsi="Times New Roman"/>
                <w:i/>
                <w:sz w:val="21"/>
              </w:rPr>
            </w:r>
          </w:p>
        </w:tc>
        <w:tc>
          <w:tcPr>
            <w:tcW w:w="990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i/>
                <w:i/>
                <w:sz w:val="18"/>
              </w:rPr>
            </w:pPr>
            <w:r>
              <w:rPr>
                <w:rFonts w:eastAsia="Arial" w:cs="Arial" w:ascii="Arial" w:hAnsi="Arial"/>
                <w:i/>
                <w:sz w:val="18"/>
              </w:rPr>
              <w:t>benefit or survivor benefit payments with due dates after the death of the Participant. If I am entitled to any benefit from</w:t>
            </w:r>
          </w:p>
        </w:tc>
      </w:tr>
      <w:tr>
        <w:trPr>
          <w:trHeight w:val="244" w:hRule="atLeast"/>
        </w:trPr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21"/>
              </w:rPr>
            </w:pPr>
            <w:r>
              <w:rPr>
                <w:rFonts w:eastAsia="Times New Roman" w:cs="Times New Roman" w:ascii="Times New Roman" w:hAnsi="Times New Roman"/>
                <w:i/>
                <w:sz w:val="21"/>
              </w:rPr>
            </w:r>
          </w:p>
        </w:tc>
        <w:tc>
          <w:tcPr>
            <w:tcW w:w="990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i/>
                <w:i/>
                <w:sz w:val="18"/>
              </w:rPr>
            </w:pPr>
            <w:r>
              <w:rPr>
                <w:rFonts w:eastAsia="Arial" w:cs="Arial" w:ascii="Arial" w:hAnsi="Arial"/>
                <w:i/>
                <w:sz w:val="18"/>
              </w:rPr>
              <w:t>the applicable annuity contract as a beneficiary or contingent annuitant of the Participant, the amount of my liabilities may</w:t>
            </w:r>
          </w:p>
        </w:tc>
      </w:tr>
      <w:tr>
        <w:trPr>
          <w:trHeight w:val="244" w:hRule="atLeast"/>
        </w:trPr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21"/>
              </w:rPr>
            </w:pPr>
            <w:r>
              <w:rPr>
                <w:rFonts w:eastAsia="Times New Roman" w:cs="Times New Roman" w:ascii="Times New Roman" w:hAnsi="Times New Roman"/>
                <w:i/>
                <w:sz w:val="21"/>
              </w:rPr>
            </w:r>
          </w:p>
        </w:tc>
        <w:tc>
          <w:tcPr>
            <w:tcW w:w="990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i/>
                <w:i/>
                <w:sz w:val="18"/>
              </w:rPr>
            </w:pPr>
            <w:r>
              <w:rPr>
                <w:rFonts w:eastAsia="Arial" w:cs="Arial" w:ascii="Arial" w:hAnsi="Arial"/>
                <w:i/>
                <w:sz w:val="18"/>
              </w:rPr>
              <w:t>be deducted from the amount payable to me.</w:t>
            </w:r>
          </w:p>
        </w:tc>
      </w:tr>
      <w:tr>
        <w:trPr>
          <w:trHeight w:val="636" w:hRule="atLeast"/>
        </w:trPr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24"/>
              </w:rPr>
            </w:pPr>
            <w:r>
              <w:rPr>
                <w:rFonts w:eastAsia="Times New Roman" w:cs="Times New Roman" w:ascii="Times New Roman" w:hAnsi="Times New Roman"/>
                <w:i/>
                <w:sz w:val="24"/>
              </w:rPr>
            </w:r>
          </w:p>
        </w:tc>
        <w:tc>
          <w:tcPr>
            <w:tcW w:w="990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b/>
                <w:sz w:val="19"/>
              </w:rPr>
            </w:pPr>
            <w:r>
              <w:rPr>
                <w:rFonts w:eastAsia="Arial" w:cs="Arial" w:ascii="Arial" w:hAnsi="Arial"/>
                <w:b/>
                <w:sz w:val="19"/>
              </w:rPr>
              <w:t>Joint Bank Account Owner Signature:___________________________________ Date:____/_____/_______</w:t>
            </w:r>
          </w:p>
        </w:tc>
      </w:tr>
      <w:tr>
        <w:trPr>
          <w:trHeight w:val="360" w:hRule="atLeast"/>
        </w:trPr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990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sz w:val="19"/>
              </w:rPr>
            </w:pPr>
            <w:r>
              <w:rPr>
                <w:rFonts w:eastAsia="Arial" w:cs="Arial" w:ascii="Arial" w:hAnsi="Arial"/>
                <w:sz w:val="19"/>
              </w:rPr>
              <w:t>Electronic transfer will begin when verification has been established with your bank. Allow at least 10 days after</w:t>
            </w:r>
          </w:p>
        </w:tc>
      </w:tr>
      <w:tr>
        <w:trPr>
          <w:trHeight w:val="358" w:hRule="atLeast"/>
        </w:trPr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90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sz w:val="19"/>
              </w:rPr>
            </w:pPr>
            <w:r>
              <w:rPr>
                <w:rFonts w:eastAsia="Arial" w:cs="Arial" w:ascii="Arial" w:hAnsi="Arial"/>
                <w:sz w:val="19"/>
              </w:rPr>
              <w:t>we receive this form for banking instructions to become active.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  <mc:AlternateContent>
          <mc:Choice Requires="wps">
            <w:drawing>
              <wp:anchor behindDoc="1" distT="0" distB="0" distL="114935" distR="114935" simplePos="0" locked="0" layoutInCell="1" allowOverlap="1" relativeHeight="12">
                <wp:simplePos x="0" y="0"/>
                <wp:positionH relativeFrom="column">
                  <wp:posOffset>-25400</wp:posOffset>
                </wp:positionH>
                <wp:positionV relativeFrom="paragraph">
                  <wp:posOffset>221615</wp:posOffset>
                </wp:positionV>
                <wp:extent cx="6610350" cy="0"/>
                <wp:effectExtent l="0" t="9525" r="0" b="9525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20" cy="0"/>
                        </a:xfrm>
                        <a:prstGeom prst="line">
                          <a:avLst/>
                        </a:prstGeom>
                        <a:ln w="19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pt,17.45pt" to="518.45pt,17.45pt" stroked="t" o:allowincell="f" style="position:absolute">
                <v:stroke color="black" weight="190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5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260" w:end="0"/>
        <w:rPr/>
      </w:pPr>
      <w:r>
        <w:rPr>
          <w:rFonts w:eastAsia="Arial" w:cs="Arial" w:ascii="Arial" w:hAnsi="Arial"/>
          <w:b/>
          <w:sz w:val="56"/>
        </w:rPr>
        <w:t>4</w:t>
      </w:r>
      <w:r>
        <w:rPr>
          <w:rFonts w:eastAsia="Arial" w:cs="Arial" w:ascii="Arial" w:hAnsi="Arial"/>
          <w:b/>
          <w:sz w:val="24"/>
        </w:rPr>
        <w:t xml:space="preserve"> Contact Information</w:t>
      </w:r>
    </w:p>
    <w:p>
      <w:pPr>
        <w:pStyle w:val="Normal"/>
        <w:spacing w:lineRule="exact" w:line="87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tbl>
      <w:tblPr>
        <w:tblW w:w="7620" w:type="dxa"/>
        <w:jc w:val="start"/>
        <w:tblInd w:w="116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720"/>
        <w:gridCol w:w="3100"/>
        <w:gridCol w:w="1800"/>
      </w:tblGrid>
      <w:tr>
        <w:trPr>
          <w:trHeight w:val="214" w:hRule="atLeast"/>
        </w:trPr>
        <w:tc>
          <w:tcPr>
            <w:tcW w:w="27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Mail this form to:</w:t>
            </w:r>
          </w:p>
        </w:tc>
        <w:tc>
          <w:tcPr>
            <w:tcW w:w="3100" w:type="dxa"/>
            <w:tcBorders/>
          </w:tcPr>
          <w:p>
            <w:pPr>
              <w:pStyle w:val="Normal"/>
              <w:spacing w:lineRule="atLeast" w:line="0"/>
              <w:ind w:start="38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Overnight address:</w:t>
            </w:r>
          </w:p>
        </w:tc>
        <w:tc>
          <w:tcPr>
            <w:tcW w:w="1800" w:type="dxa"/>
            <w:tcBorders/>
          </w:tcPr>
          <w:p>
            <w:pPr>
              <w:pStyle w:val="Normal"/>
              <w:spacing w:lineRule="atLeast" w:line="0"/>
              <w:ind w:start="400" w:end="0"/>
              <w:rPr>
                <w:rFonts w:ascii="Arial" w:hAnsi="Arial" w:eastAsia="Arial" w:cs="Arial"/>
                <w:b/>
                <w:w w:val="97"/>
                <w:sz w:val="18"/>
              </w:rPr>
            </w:pPr>
            <w:r>
              <w:rPr>
                <w:rFonts w:eastAsia="Arial" w:cs="Arial" w:ascii="Arial" w:hAnsi="Arial"/>
                <w:b/>
                <w:w w:val="97"/>
                <w:sz w:val="18"/>
              </w:rPr>
              <w:t>Fax this form to:</w:t>
            </w:r>
          </w:p>
        </w:tc>
      </w:tr>
      <w:tr>
        <w:trPr>
          <w:trHeight w:val="212" w:hRule="atLeast"/>
        </w:trPr>
        <w:tc>
          <w:tcPr>
            <w:tcW w:w="27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Fixed Products Administration</w:t>
            </w:r>
          </w:p>
        </w:tc>
        <w:tc>
          <w:tcPr>
            <w:tcW w:w="3100" w:type="dxa"/>
            <w:tcBorders/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Fixed Products Administration</w:t>
            </w:r>
          </w:p>
        </w:tc>
        <w:tc>
          <w:tcPr>
            <w:tcW w:w="1800" w:type="dxa"/>
            <w:tcBorders/>
          </w:tcPr>
          <w:p>
            <w:pPr>
              <w:pStyle w:val="Normal"/>
              <w:spacing w:lineRule="atLeast" w:line="0"/>
              <w:ind w:start="40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1-617-572-0355</w:t>
            </w:r>
          </w:p>
        </w:tc>
      </w:tr>
      <w:tr>
        <w:trPr>
          <w:trHeight w:val="212" w:hRule="atLeast"/>
        </w:trPr>
        <w:tc>
          <w:tcPr>
            <w:tcW w:w="27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PO Box 55446</w:t>
            </w:r>
          </w:p>
        </w:tc>
        <w:tc>
          <w:tcPr>
            <w:tcW w:w="3100" w:type="dxa"/>
            <w:tcBorders/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30 Dan Road, STE 55446</w:t>
            </w:r>
          </w:p>
        </w:tc>
        <w:tc>
          <w:tcPr>
            <w:tcW w:w="1800" w:type="dxa"/>
            <w:tcBorders/>
          </w:tcPr>
          <w:p>
            <w:pPr>
              <w:pStyle w:val="Normal"/>
              <w:spacing w:lineRule="atLeast" w:line="0"/>
              <w:ind w:start="40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Questions:</w:t>
            </w:r>
          </w:p>
        </w:tc>
      </w:tr>
      <w:tr>
        <w:trPr>
          <w:trHeight w:val="251" w:hRule="atLeast"/>
        </w:trPr>
        <w:tc>
          <w:tcPr>
            <w:tcW w:w="27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Boston, MA 02205-5446</w:t>
            </w:r>
          </w:p>
        </w:tc>
        <w:tc>
          <w:tcPr>
            <w:tcW w:w="3100" w:type="dxa"/>
            <w:tcBorders/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Canton, MA 02021-2809</w:t>
            </w:r>
          </w:p>
        </w:tc>
        <w:tc>
          <w:tcPr>
            <w:tcW w:w="1800" w:type="dxa"/>
            <w:tcBorders/>
          </w:tcPr>
          <w:p>
            <w:pPr>
              <w:pStyle w:val="Normal"/>
              <w:spacing w:lineRule="atLeast" w:line="0"/>
              <w:ind w:start="40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866-275-5477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mc:AlternateContent>
          <mc:Choice Requires="wps">
            <w:drawing>
              <wp:anchor behindDoc="1" distT="0" distB="0" distL="114935" distR="114935" simplePos="0" locked="0" layoutInCell="1" allowOverlap="1" relativeHeight="13">
                <wp:simplePos x="0" y="0"/>
                <wp:positionH relativeFrom="column">
                  <wp:posOffset>-17145</wp:posOffset>
                </wp:positionH>
                <wp:positionV relativeFrom="paragraph">
                  <wp:posOffset>1260475</wp:posOffset>
                </wp:positionV>
                <wp:extent cx="6609715" cy="0"/>
                <wp:effectExtent l="0" t="9525" r="0" b="9525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9600" cy="0"/>
                        </a:xfrm>
                        <a:prstGeom prst="line">
                          <a:avLst/>
                        </a:prstGeom>
                        <a:ln w="19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35pt,99.25pt" to="519.05pt,99.25pt" stroked="t" o:allowincell="f" style="position:absolute">
                <v:stroke color="black" weight="190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end="-39"/>
        <w:jc w:val="center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Issuer: John Hancock Life Insurance Company (U.S.A.), Lansing, MI (not licensed in New York)</w:t>
      </w:r>
    </w:p>
    <w:p>
      <w:pPr>
        <w:pStyle w:val="Normal"/>
        <w:spacing w:lineRule="exact" w:line="1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tLeast" w:line="0"/>
        <w:ind w:end="-39"/>
        <w:jc w:val="center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Issuer in NY: John Hancock Life Insurance Company of New York, Valhalla, NY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mc:AlternateContent>
          <mc:Choice Requires="wps">
            <w:drawing>
              <wp:anchor behindDoc="1" distT="0" distB="0" distL="114935" distR="114935" simplePos="0" locked="0" layoutInCell="1" allowOverlap="1" relativeHeight="14">
                <wp:simplePos x="0" y="0"/>
                <wp:positionH relativeFrom="column">
                  <wp:posOffset>-17145</wp:posOffset>
                </wp:positionH>
                <wp:positionV relativeFrom="paragraph">
                  <wp:posOffset>74295</wp:posOffset>
                </wp:positionV>
                <wp:extent cx="6609715" cy="0"/>
                <wp:effectExtent l="0" t="9525" r="0" b="9525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9600" cy="0"/>
                        </a:xfrm>
                        <a:prstGeom prst="line">
                          <a:avLst/>
                        </a:prstGeom>
                        <a:ln w="19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35pt,5.85pt" to="519.05pt,5.85pt" stroked="t" o:allowincell="f" style="position:absolute">
                <v:stroke color="black" weight="190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w="12240" w:h="15840"/>
          <w:pgMar w:left="1000" w:right="860" w:gutter="0" w:header="0" w:top="1440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4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9400" w:leader="none"/>
        </w:tabs>
        <w:spacing w:lineRule="atLeast" w:line="0"/>
        <w:rPr/>
      </w:pPr>
      <w:r>
        <w:rPr>
          <w:rFonts w:eastAsia="Arial" w:cs="Arial" w:ascii="Arial" w:hAnsi="Arial"/>
          <w:sz w:val="16"/>
        </w:rPr>
        <w:t>SSEFTFM (4/16)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6"/>
        </w:rPr>
        <w:t>Page 2 of 2</w:t>
      </w:r>
    </w:p>
    <w:sectPr>
      <w:type w:val="continuous"/>
      <w:pgSz w:w="12240" w:h="15840"/>
      <w:pgMar w:left="1000" w:right="860" w:gutter="0" w:header="0" w:top="1440" w:footer="0" w:bottom="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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