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jc w:val="center"/>
        <w:rPr>
          <w:rFonts w:ascii="Arial" w:hAnsi="Arial" w:eastAsia="Arial" w:cs="Arial"/>
          <w:b/>
          <w:sz w:val="24"/>
        </w:rPr>
      </w:pPr>
      <w:bookmarkStart w:id="0" w:name="page1"/>
      <w:bookmarkEnd w:id="0"/>
      <w:r>
        <w:rPr>
          <w:rFonts w:eastAsia="Arial" w:cs="Arial" w:ascii="Arial" w:hAnsi="Arial"/>
          <w:b/>
          <w:sz w:val="24"/>
        </w:rPr>
        <w:t>Board Resolution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2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Resolution Number: 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220" w:leader="none"/>
          <w:tab w:val="left" w:pos="240" w:leader="none"/>
        </w:tabs>
        <w:spacing w:lineRule="atLeast" w:line="0"/>
        <w:jc w:val="center"/>
        <w:rPr/>
      </w:pPr>
      <w:r>
        <w:rPr>
          <w:rFonts w:eastAsia="Arial" w:cs="Arial" w:ascii="Arial" w:hAnsi="Arial"/>
          <w:sz w:val="24"/>
        </w:rPr>
        <w:t>I</w:t>
        <w:tab/>
        <w:t>hereby</w:t>
        <w:tab/>
        <w:t>certify</w:t>
        <w:tab/>
        <w:t>that</w:t>
        <w:tab/>
        <w:t>at</w:t>
        <w:tab/>
        <w:t>a</w:t>
        <w:tab/>
        <w:t>meeting</w:t>
        <w:tab/>
        <w:t>of</w:t>
        <w:tab/>
        <w:t>the</w:t>
        <w:tab/>
        <w:t>Board</w:t>
        <w:tab/>
        <w:t>of</w:t>
        <w:tab/>
        <w:t>Directors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3"/>
        </w:rPr>
        <w:t>of</w:t>
      </w:r>
    </w:p>
    <w:p>
      <w:pPr>
        <w:pStyle w:val="Normal"/>
        <w:spacing w:lineRule="exact" w:line="1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__________________________________,  a  corporation  organized  under  the</w:t>
      </w:r>
    </w:p>
    <w:p>
      <w:pPr>
        <w:pStyle w:val="Normal"/>
        <w:spacing w:lineRule="exact" w:line="13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laws of the State of New York, duly called (a quorum being present) and held at</w:t>
      </w:r>
    </w:p>
    <w:p>
      <w:pPr>
        <w:pStyle w:val="Normal"/>
        <w:spacing w:lineRule="exact" w:line="1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7540" w:leader="none"/>
        </w:tabs>
        <w:spacing w:lineRule="atLeast" w:line="0"/>
        <w:ind w:start="360" w:end="0"/>
        <w:rPr/>
      </w:pPr>
      <w:r>
        <w:rPr>
          <w:rFonts w:eastAsia="Arial" w:cs="Arial" w:ascii="Arial" w:hAnsi="Arial"/>
          <w:sz w:val="24"/>
        </w:rPr>
        <w:t>the office of said corporation,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3"/>
        </w:rPr>
        <w:t>, in the City of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2228215</wp:posOffset>
                </wp:positionH>
                <wp:positionV relativeFrom="paragraph">
                  <wp:posOffset>-9525</wp:posOffset>
                </wp:positionV>
                <wp:extent cx="2573020" cy="0"/>
                <wp:effectExtent l="0" t="5715" r="0" b="5715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2920" cy="0"/>
                        </a:xfrm>
                        <a:prstGeom prst="line">
                          <a:avLst/>
                        </a:prstGeom>
                        <a:ln w="108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5.45pt,-0.75pt" to="378pt,-0.75pt" stroked="t" o:allowincell="f" style="position:absolute">
                <v:stroke color="black" weight="108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3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721" w:leader="none"/>
        </w:tabs>
        <w:spacing w:lineRule="auto" w:line="348"/>
        <w:ind w:firstLine="2160" w:start="360" w:end="36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State of New York, on _______________, ______, the following resolution was duly adopted and is now in full force and effect: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228600</wp:posOffset>
                </wp:positionH>
                <wp:positionV relativeFrom="paragraph">
                  <wp:posOffset>-350520</wp:posOffset>
                </wp:positionV>
                <wp:extent cx="1371600" cy="0"/>
                <wp:effectExtent l="0" t="5715" r="0" b="571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ln w="108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pt,-27.6pt" to="125.95pt,-27.6pt" stroked="t" o:allowincell="f" style="position:absolute">
                <v:stroke color="black" weight="108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8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348"/>
        <w:ind w:start="360" w:end="640"/>
        <w:rPr/>
      </w:pPr>
      <w:r>
        <w:rPr>
          <w:rFonts w:eastAsia="Arial" w:cs="Arial" w:ascii="Arial" w:hAnsi="Arial"/>
          <w:sz w:val="24"/>
        </w:rPr>
        <w:t>WHEREAS, the Board of Directors authorizes the Corporation’s participation in the Legislative Member Item Program (MIP);</w:t>
      </w:r>
    </w:p>
    <w:p>
      <w:pPr>
        <w:pStyle w:val="Normal"/>
        <w:spacing w:lineRule="exact" w:line="29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/>
      </w:pPr>
      <w:r>
        <w:rPr>
          <w:rFonts w:eastAsia="Arial" w:cs="Arial" w:ascii="Arial" w:hAnsi="Arial"/>
          <w:b/>
          <w:sz w:val="24"/>
        </w:rPr>
        <w:t>NOW THEREFORE</w:t>
      </w:r>
      <w:r>
        <w:rPr>
          <w:rFonts w:eastAsia="Arial" w:cs="Arial" w:ascii="Arial" w:hAnsi="Arial"/>
          <w:sz w:val="24"/>
        </w:rPr>
        <w:t>, be it</w:t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/>
      </w:pPr>
      <w:r>
        <w:rPr>
          <w:rFonts w:eastAsia="Arial" w:cs="Arial" w:ascii="Arial" w:hAnsi="Arial"/>
          <w:b/>
          <w:sz w:val="24"/>
        </w:rPr>
        <w:t>RESOLVED</w:t>
      </w:r>
      <w:r>
        <w:rPr>
          <w:rFonts w:eastAsia="Arial" w:cs="Arial" w:ascii="Arial" w:hAnsi="Arial"/>
          <w:sz w:val="24"/>
        </w:rPr>
        <w:t>, the Board of Directors does hereby authorize by signature, the</w:t>
      </w:r>
    </w:p>
    <w:p>
      <w:pPr>
        <w:pStyle w:val="Normal"/>
        <w:spacing w:lineRule="exact" w:line="14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Arial" w:hAnsi="Arial" w:eastAsia="Arial" w:cs="Arial"/>
          <w:sz w:val="23"/>
        </w:rPr>
      </w:pPr>
      <w:r>
        <w:rPr>
          <w:rFonts w:eastAsia="Arial" w:cs="Arial" w:ascii="Arial" w:hAnsi="Arial"/>
          <w:sz w:val="23"/>
        </w:rPr>
        <w:t>_________________________ to take all actions necessary to enter into contract</w:t>
      </w:r>
    </w:p>
    <w:p>
      <w:pPr>
        <w:pStyle w:val="Normal"/>
        <w:spacing w:lineRule="exact" w:line="1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for the Member Item Program (MIP) with the New York State Division of Housing</w:t>
      </w:r>
    </w:p>
    <w:p>
      <w:pPr>
        <w:pStyle w:val="Normal"/>
        <w:spacing w:lineRule="exact" w:line="14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590" w:leader="none"/>
        </w:tabs>
        <w:spacing w:lineRule="auto" w:line="350"/>
        <w:ind w:start="360" w:end="36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Community Renewal, and to keep on file a copy of said Agreement in the office of the Corporation of this Board; and be it further</w:t>
      </w:r>
    </w:p>
    <w:p>
      <w:pPr>
        <w:pStyle w:val="Normal"/>
        <w:spacing w:lineRule="exact" w:line="29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350"/>
        <w:ind w:start="360" w:end="360"/>
        <w:rPr/>
      </w:pPr>
      <w:r>
        <w:rPr>
          <w:rFonts w:eastAsia="Arial" w:cs="Arial" w:ascii="Arial" w:hAnsi="Arial"/>
          <w:b/>
          <w:sz w:val="24"/>
        </w:rPr>
        <w:t>RESOLVED</w:t>
      </w:r>
      <w:r>
        <w:rPr>
          <w:rFonts w:eastAsia="Arial" w:cs="Arial" w:ascii="Arial" w:hAnsi="Arial"/>
          <w:sz w:val="24"/>
        </w:rPr>
        <w:t>, that a certified copy of this Resolution be sent by the Secretary of the Board to the New York State Division of Housing &amp; Community Renewal.</w:t>
      </w:r>
    </w:p>
    <w:p>
      <w:pPr>
        <w:pStyle w:val="Normal"/>
        <w:spacing w:lineRule="exact" w:line="29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350"/>
        <w:ind w:start="360" w:end="360"/>
        <w:rPr/>
      </w:pPr>
      <w:r>
        <w:rPr>
          <w:rFonts w:eastAsia="Arial" w:cs="Arial" w:ascii="Arial" w:hAnsi="Arial"/>
          <w:b/>
          <w:sz w:val="24"/>
        </w:rPr>
        <w:t>IN WITNESS WHEREOF</w:t>
      </w:r>
      <w:r>
        <w:rPr>
          <w:rFonts w:eastAsia="Arial" w:cs="Arial" w:ascii="Arial" w:hAnsi="Arial"/>
          <w:sz w:val="24"/>
        </w:rPr>
        <w:t>, I have hereunto set my hand as Secretary of the Board of said Corporation and affixed the corporate seal this date.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228600</wp:posOffset>
                </wp:positionH>
                <wp:positionV relativeFrom="paragraph">
                  <wp:posOffset>872490</wp:posOffset>
                </wp:positionV>
                <wp:extent cx="2743200" cy="0"/>
                <wp:effectExtent l="0" t="5715" r="0" b="571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108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pt,68.7pt" to="233.95pt,68.7pt" stroked="t" o:allowincell="f" style="position:absolute">
                <v:stroke color="black" weight="108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Secretary, Board of Directors</w:t>
      </w:r>
    </w:p>
    <w:sectPr>
      <w:type w:val="continuous"/>
      <w:pgSz w:w="12240" w:h="15840"/>
      <w:pgMar w:left="1440" w:right="1440" w:gutter="0" w:header="0" w:top="1440" w:footer="0" w:bottom="144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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