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sz w:val="31"/>
        </w:rPr>
      </w:pPr>
      <w:bookmarkStart w:id="0" w:name="page1"/>
      <w:bookmarkEnd w:id="0"/>
      <w:r>
        <w:rPr>
          <w:rFonts w:eastAsia="Arial" w:cs="Arial" w:ascii="Arial" w:hAnsi="Arial"/>
          <w:b/>
          <w:sz w:val="31"/>
        </w:rPr>
        <w:t>Affiliated Business Disclosure Statement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5080</wp:posOffset>
                </wp:positionH>
                <wp:positionV relativeFrom="paragraph">
                  <wp:posOffset>373380</wp:posOffset>
                </wp:positionV>
                <wp:extent cx="0" cy="1125855"/>
                <wp:effectExtent l="5080" t="0" r="4445" b="0"/>
                <wp:wrapNone/>
                <wp:docPr id="1" name=""/>
                <a:graphic xmlns:a="http://schemas.openxmlformats.org/drawingml/2006/main">
                  <a:graphicData uri="http://schemas.microsoft.com/office/word/2010/wordprocessingShape">
                    <wps:wsp>
                      <wps:cNvSpPr/>
                      <wps:spPr>
                        <a:xfrm>
                          <a:off x="0" y="0"/>
                          <a:ext cx="0" cy="11257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4pt,29.4pt" to="0.4pt,1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6520180</wp:posOffset>
                </wp:positionH>
                <wp:positionV relativeFrom="paragraph">
                  <wp:posOffset>373380</wp:posOffset>
                </wp:positionV>
                <wp:extent cx="0" cy="1125855"/>
                <wp:effectExtent l="4445" t="0" r="4445" b="0"/>
                <wp:wrapNone/>
                <wp:docPr id="2" name=""/>
                <a:graphic xmlns:a="http://schemas.openxmlformats.org/drawingml/2006/main">
                  <a:graphicData uri="http://schemas.microsoft.com/office/word/2010/wordprocessingShape">
                    <wps:wsp>
                      <wps:cNvSpPr/>
                      <wps:spPr>
                        <a:xfrm>
                          <a:off x="0" y="0"/>
                          <a:ext cx="0" cy="11257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13.4pt,29.4pt" to="513.4pt,118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377825</wp:posOffset>
                </wp:positionV>
                <wp:extent cx="6524625" cy="0"/>
                <wp:effectExtent l="0" t="4445" r="0" b="4445"/>
                <wp:wrapNone/>
                <wp:docPr id="3" name=""/>
                <a:graphic xmlns:a="http://schemas.openxmlformats.org/drawingml/2006/main">
                  <a:graphicData uri="http://schemas.microsoft.com/office/word/2010/wordprocessingShape">
                    <wps:wsp>
                      <wps:cNvSpPr/>
                      <wps:spPr>
                        <a:xfrm>
                          <a:off x="0" y="0"/>
                          <a:ext cx="65246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9.75pt" to="513.7pt,29.7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935990</wp:posOffset>
                </wp:positionV>
                <wp:extent cx="6524625" cy="0"/>
                <wp:effectExtent l="0" t="4445" r="0" b="4445"/>
                <wp:wrapNone/>
                <wp:docPr id="4" name=""/>
                <a:graphic xmlns:a="http://schemas.openxmlformats.org/drawingml/2006/main">
                  <a:graphicData uri="http://schemas.microsoft.com/office/word/2010/wordprocessingShape">
                    <wps:wsp>
                      <wps:cNvSpPr/>
                      <wps:spPr>
                        <a:xfrm>
                          <a:off x="0" y="0"/>
                          <a:ext cx="65246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73.7pt" to="513.7pt,73.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3262630</wp:posOffset>
                </wp:positionH>
                <wp:positionV relativeFrom="paragraph">
                  <wp:posOffset>373380</wp:posOffset>
                </wp:positionV>
                <wp:extent cx="0" cy="1125855"/>
                <wp:effectExtent l="4445" t="0" r="4445" b="0"/>
                <wp:wrapNone/>
                <wp:docPr id="5" name=""/>
                <a:graphic xmlns:a="http://schemas.openxmlformats.org/drawingml/2006/main">
                  <a:graphicData uri="http://schemas.microsoft.com/office/word/2010/wordprocessingShape">
                    <wps:wsp>
                      <wps:cNvSpPr/>
                      <wps:spPr>
                        <a:xfrm>
                          <a:off x="0" y="0"/>
                          <a:ext cx="0" cy="112572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56.9pt,29.4pt" to="256.9pt,118pt" stroked="t" o:allowincell="f" style="position:absolute">
                <v:stroke color="black" weight="9000" joinstyle="miter" endcap="flat"/>
                <v:fill o:detectmouseclick="t" on="false"/>
                <w10:wrap type="none"/>
              </v:line>
            </w:pict>
          </mc:Fallback>
        </mc:AlternateContent>
      </w:r>
    </w:p>
    <w:p>
      <w:pPr>
        <w:sectPr>
          <w:type w:val="nextPage"/>
          <w:pgSz w:w="12240" w:h="15840"/>
          <w:pgMar w:left="1000" w:right="1000" w:gutter="0" w:header="0" w:top="695" w:footer="0" w:bottom="88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18"/>
        </w:rPr>
      </w:pPr>
      <w:r>
        <w:rPr>
          <w:rFonts w:eastAsia="Arial" w:cs="Arial" w:ascii="Arial" w:hAnsi="Arial"/>
          <w:sz w:val="18"/>
        </w:rPr>
        <w:t>Borrower(s):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sz w:val="17"/>
        </w:rPr>
      </w:pPr>
      <w:r>
        <w:rPr>
          <w:rFonts w:eastAsia="Arial" w:cs="Arial" w:ascii="Arial" w:hAnsi="Arial"/>
          <w:sz w:val="17"/>
        </w:rPr>
        <w:t>Broker/Lender:</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260"/>
        <w:jc w:val="center"/>
        <w:rPr>
          <w:rFonts w:ascii="Arial" w:hAnsi="Arial" w:eastAsia="Arial" w:cs="Arial"/>
          <w:sz w:val="18"/>
        </w:rPr>
      </w:pPr>
      <w:r>
        <w:rPr>
          <w:rFonts w:eastAsia="Arial" w:cs="Arial" w:ascii="Arial" w:hAnsi="Arial"/>
          <w:sz w:val="18"/>
        </w:rPr>
        <w:t>Property: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-3326765</wp:posOffset>
                </wp:positionH>
                <wp:positionV relativeFrom="paragraph">
                  <wp:posOffset>405130</wp:posOffset>
                </wp:positionV>
                <wp:extent cx="6523990" cy="0"/>
                <wp:effectExtent l="0" t="4445" r="0" b="4445"/>
                <wp:wrapNone/>
                <wp:docPr id="6" name=""/>
                <a:graphic xmlns:a="http://schemas.openxmlformats.org/drawingml/2006/main">
                  <a:graphicData uri="http://schemas.microsoft.com/office/word/2010/wordprocessingShape">
                    <wps:wsp>
                      <wps:cNvSpPr/>
                      <wps:spPr>
                        <a:xfrm>
                          <a:off x="0" y="0"/>
                          <a:ext cx="6523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61.95pt,31.9pt" to="251.7pt,31.9pt" stroked="t" o:allowincell="f" style="position:absolute">
                <v:stroke color="black" weight="9000" joinstyle="miter" endcap="flat"/>
                <v:fill o:detectmouseclick="t" on="false"/>
                <w10:wrap type="none"/>
              </v:line>
            </w:pict>
          </mc:Fallback>
        </mc:AlternateContent>
      </w:r>
    </w:p>
    <w:p>
      <w:pPr>
        <w:sectPr>
          <w:type w:val="continuous"/>
          <w:pgSz w:w="12240" w:h="15840"/>
          <w:pgMar w:left="1000" w:right="1000" w:gutter="0" w:header="0" w:top="695" w:footer="0" w:bottom="888"/>
          <w:cols w:num="2" w:equalWidth="false" w:sep="false">
            <w:col w:w="4520" w:space="720"/>
            <w:col w:w="50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tbl>
      <w:tblPr>
        <w:tblW w:w="10240" w:type="dxa"/>
        <w:jc w:val="start"/>
        <w:tblInd w:w="0" w:type="dxa"/>
        <w:tblLayout w:type="fixed"/>
        <w:tblCellMar>
          <w:top w:w="0" w:type="dxa"/>
          <w:start w:w="0" w:type="dxa"/>
          <w:bottom w:w="0" w:type="dxa"/>
          <w:end w:w="0" w:type="dxa"/>
        </w:tblCellMar>
      </w:tblPr>
      <w:tblGrid>
        <w:gridCol w:w="420"/>
        <w:gridCol w:w="1980"/>
        <w:gridCol w:w="1860"/>
        <w:gridCol w:w="1500"/>
        <w:gridCol w:w="2200"/>
        <w:gridCol w:w="2160"/>
        <w:gridCol w:w="120"/>
      </w:tblGrid>
      <w:tr>
        <w:trPr>
          <w:trHeight w:val="284" w:hRule="atLeast"/>
        </w:trPr>
        <w:tc>
          <w:tcPr>
            <w:tcW w:w="2400" w:type="dxa"/>
            <w:gridSpan w:val="2"/>
            <w:tcBorders>
              <w:end w:val="single" w:sz="8" w:space="0" w:color="000000"/>
            </w:tcBorders>
          </w:tcPr>
          <w:p>
            <w:pPr>
              <w:pStyle w:val="Normal"/>
              <w:spacing w:lineRule="atLeast" w:line="0"/>
              <w:rPr>
                <w:rFonts w:ascii="Arial" w:hAnsi="Arial" w:eastAsia="Arial" w:cs="Arial"/>
                <w:sz w:val="18"/>
              </w:rPr>
            </w:pPr>
            <w:r>
              <w:rPr>
                <w:rFonts w:eastAsia="Arial" w:cs="Arial" w:ascii="Arial" w:hAnsi="Arial"/>
                <w:sz w:val="18"/>
              </w:rPr>
              <w:t>This is to give you notice that</w:t>
            </w:r>
          </w:p>
        </w:tc>
        <w:tc>
          <w:tcPr>
            <w:tcW w:w="18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gridSpan w:val="2"/>
            <w:tcBorders/>
          </w:tcPr>
          <w:p>
            <w:pPr>
              <w:pStyle w:val="Normal"/>
              <w:spacing w:lineRule="atLeast" w:line="0"/>
              <w:jc w:val="end"/>
              <w:rPr>
                <w:rFonts w:ascii="Arial" w:hAnsi="Arial" w:eastAsia="Arial" w:cs="Arial"/>
                <w:sz w:val="18"/>
              </w:rPr>
            </w:pPr>
            <w:r>
              <w:rPr>
                <w:rFonts w:eastAsia="Arial" w:cs="Arial" w:ascii="Arial" w:hAnsi="Arial"/>
                <w:sz w:val="18"/>
              </w:rPr>
              <w:t>has a business relationship</w:t>
            </w:r>
          </w:p>
        </w:tc>
      </w:tr>
      <w:tr>
        <w:trPr>
          <w:trHeight w:val="199" w:hRule="atLeast"/>
        </w:trPr>
        <w:tc>
          <w:tcPr>
            <w:tcW w:w="420" w:type="dxa"/>
            <w:tcBorders>
              <w:end w:val="single" w:sz="8" w:space="0" w:color="000000"/>
            </w:tcBorders>
          </w:tcPr>
          <w:p>
            <w:pPr>
              <w:pStyle w:val="Normal"/>
              <w:spacing w:lineRule="exact" w:line="180"/>
              <w:rPr>
                <w:rFonts w:ascii="Arial" w:hAnsi="Arial" w:eastAsia="Arial" w:cs="Arial"/>
                <w:sz w:val="18"/>
              </w:rPr>
            </w:pPr>
            <w:r>
              <w:rPr>
                <w:rFonts w:eastAsia="Arial" w:cs="Arial" w:ascii="Arial" w:hAnsi="Arial"/>
                <w:sz w:val="18"/>
              </w:rPr>
              <w:t>with</w:t>
            </w:r>
          </w:p>
        </w:tc>
        <w:tc>
          <w:tcPr>
            <w:tcW w:w="3840"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tcPr>
          <w:p>
            <w:pPr>
              <w:pStyle w:val="Normal"/>
              <w:spacing w:lineRule="exact" w:line="180"/>
              <w:jc w:val="end"/>
              <w:rPr>
                <w:rFonts w:ascii="Arial" w:hAnsi="Arial" w:eastAsia="Arial" w:cs="Arial"/>
                <w:sz w:val="18"/>
              </w:rPr>
            </w:pPr>
            <w:r>
              <w:rPr>
                <w:rFonts w:eastAsia="Arial" w:cs="Arial" w:ascii="Arial" w:hAnsi="Arial"/>
                <w:sz w:val="18"/>
              </w:rPr>
              <w:t>.</w:t>
            </w:r>
          </w:p>
        </w:tc>
      </w:tr>
      <w:tr>
        <w:trPr>
          <w:trHeight w:val="33" w:hRule="atLeast"/>
        </w:trPr>
        <w:tc>
          <w:tcPr>
            <w:tcW w:w="420" w:type="dxa"/>
            <w:vMerge w:val="restart"/>
            <w:tcBorders/>
          </w:tcPr>
          <w:p>
            <w:pPr>
              <w:pStyle w:val="Normal"/>
              <w:spacing w:lineRule="exact" w:line="201"/>
              <w:rPr>
                <w:rFonts w:ascii="Arial" w:hAnsi="Arial" w:eastAsia="Arial" w:cs="Arial"/>
                <w:sz w:val="18"/>
              </w:rPr>
            </w:pPr>
            <w:r>
              <w:rPr>
                <w:rFonts w:eastAsia="Arial" w:cs="Arial" w:ascii="Arial" w:hAnsi="Arial"/>
                <w:sz w:val="18"/>
              </w:rPr>
              <w:t>The</w:t>
            </w:r>
          </w:p>
        </w:tc>
        <w:tc>
          <w:tcPr>
            <w:tcW w:w="5340" w:type="dxa"/>
            <w:gridSpan w:val="3"/>
            <w:vMerge w:val="restart"/>
            <w:tcBorders/>
          </w:tcPr>
          <w:p>
            <w:pPr>
              <w:pStyle w:val="Normal"/>
              <w:spacing w:lineRule="atLeast" w:line="0"/>
              <w:rPr>
                <w:rFonts w:ascii="Arial" w:hAnsi="Arial" w:eastAsia="Arial" w:cs="Arial"/>
                <w:sz w:val="18"/>
              </w:rPr>
            </w:pPr>
            <w:r>
              <w:rPr>
                <w:rFonts w:eastAsia="Arial" w:cs="Arial" w:ascii="Arial" w:hAnsi="Arial"/>
                <w:sz w:val="18"/>
              </w:rPr>
              <w:t>nature of the relationship (and percentage of ownership interest) is</w:t>
            </w:r>
          </w:p>
        </w:tc>
        <w:tc>
          <w:tcPr>
            <w:tcW w:w="2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vMerge w:val="restart"/>
            <w:tcBorders/>
          </w:tcPr>
          <w:p>
            <w:pPr>
              <w:pStyle w:val="Normal"/>
              <w:spacing w:lineRule="atLeast" w:line="0"/>
              <w:jc w:val="end"/>
              <w:rPr>
                <w:rFonts w:ascii="Arial" w:hAnsi="Arial" w:eastAsia="Arial" w:cs="Arial"/>
                <w:sz w:val="18"/>
              </w:rPr>
            </w:pPr>
            <w:r>
              <w:rPr>
                <w:rFonts w:eastAsia="Arial" w:cs="Arial" w:ascii="Arial" w:hAnsi="Arial"/>
                <w:sz w:val="18"/>
              </w:rPr>
              <w:t>.</w:t>
            </w:r>
          </w:p>
        </w:tc>
      </w:tr>
      <w:tr>
        <w:trPr>
          <w:trHeight w:val="186" w:hRule="atLeast"/>
        </w:trPr>
        <w:tc>
          <w:tcPr>
            <w:tcW w:w="4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340" w:type="dxa"/>
            <w:gridSpan w:val="3"/>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7" w:hRule="atLeast"/>
        </w:trPr>
        <w:tc>
          <w:tcPr>
            <w:tcW w:w="4260" w:type="dxa"/>
            <w:gridSpan w:val="3"/>
            <w:vMerge w:val="restart"/>
            <w:tcBorders/>
          </w:tcPr>
          <w:p>
            <w:pPr>
              <w:pStyle w:val="Normal"/>
              <w:spacing w:lineRule="atLeast" w:line="0"/>
              <w:rPr>
                <w:rFonts w:ascii="Arial" w:hAnsi="Arial" w:eastAsia="Arial" w:cs="Arial"/>
                <w:w w:val="99"/>
                <w:sz w:val="18"/>
              </w:rPr>
            </w:pPr>
            <w:r>
              <w:rPr>
                <w:rFonts w:eastAsia="Arial" w:cs="Arial" w:ascii="Arial" w:hAnsi="Arial"/>
                <w:w w:val="99"/>
                <w:sz w:val="18"/>
              </w:rPr>
              <w:t>Because of this relationship, this referral may provide</w:t>
            </w:r>
          </w:p>
        </w:tc>
        <w:tc>
          <w:tcPr>
            <w:tcW w:w="1500" w:type="dxa"/>
            <w:tcBorders/>
          </w:tcPr>
          <w:p>
            <w:pPr>
              <w:pStyle w:val="Normal"/>
              <w:snapToGrid w:val="false"/>
              <w:spacing w:lineRule="atLeast" w:line="0"/>
              <w:rPr>
                <w:rFonts w:ascii="Times New Roman" w:hAnsi="Times New Roman" w:eastAsia="Times New Roman" w:cs="Times New Roman"/>
                <w:w w:val="99"/>
                <w:sz w:val="3"/>
              </w:rPr>
            </w:pPr>
            <w:r>
              <w:rPr>
                <w:rFonts w:eastAsia="Times New Roman" w:cs="Times New Roman" w:ascii="Times New Roman" w:hAnsi="Times New Roman"/>
                <w:w w:val="99"/>
                <w:sz w:val="3"/>
              </w:rPr>
            </w:r>
          </w:p>
        </w:tc>
        <w:tc>
          <w:tcPr>
            <w:tcW w:w="22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92" w:hRule="atLeast"/>
        </w:trPr>
        <w:tc>
          <w:tcPr>
            <w:tcW w:w="426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74" w:hRule="atLeast"/>
        </w:trPr>
        <w:tc>
          <w:tcPr>
            <w:tcW w:w="4260" w:type="dxa"/>
            <w:gridSpan w:val="3"/>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00" w:type="dxa"/>
            <w:gridSpan w:val="2"/>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1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5" w:hRule="atLeast"/>
        </w:trPr>
        <w:tc>
          <w:tcPr>
            <w:tcW w:w="4260" w:type="dxa"/>
            <w:gridSpan w:val="3"/>
            <w:vMerge w:val="restart"/>
            <w:tcBorders/>
          </w:tcPr>
          <w:p>
            <w:pPr>
              <w:pStyle w:val="Normal"/>
              <w:spacing w:lineRule="atLeast" w:line="0"/>
              <w:rPr>
                <w:rFonts w:ascii="Arial" w:hAnsi="Arial" w:eastAsia="Arial" w:cs="Arial"/>
                <w:sz w:val="18"/>
              </w:rPr>
            </w:pPr>
            <w:r>
              <w:rPr>
                <w:rFonts w:eastAsia="Arial" w:cs="Arial" w:ascii="Arial" w:hAnsi="Arial"/>
                <w:sz w:val="18"/>
              </w:rPr>
              <w:t>a financial or other benefit.</w:t>
            </w:r>
          </w:p>
        </w:tc>
        <w:tc>
          <w:tcPr>
            <w:tcW w:w="370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94" w:hRule="atLeast"/>
        </w:trPr>
        <w:tc>
          <w:tcPr>
            <w:tcW w:w="4260" w:type="dxa"/>
            <w:gridSpan w:val="3"/>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0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00" w:leader="none"/>
        </w:tabs>
        <w:spacing w:lineRule="auto" w:line="256"/>
        <w:ind w:hanging="719" w:start="320" w:end="0"/>
        <w:jc w:val="both"/>
        <w:rPr/>
      </w:pPr>
      <w:r>
        <w:rPr>
          <w:rFonts w:eastAsia="Arial" w:cs="Arial" w:ascii="Arial" w:hAnsi="Arial"/>
          <w:sz w:val="18"/>
        </w:rPr>
        <w:t>(</w:t>
        <w:tab/>
        <w:t xml:space="preserve">) </w:t>
      </w:r>
      <w:r>
        <w:rPr>
          <w:rFonts w:eastAsia="Arial" w:cs="Arial" w:ascii="Arial" w:hAnsi="Arial"/>
          <w:b/>
          <w:sz w:val="18"/>
        </w:rPr>
        <w:t>A.</w:t>
      </w:r>
      <w:r>
        <w:rPr>
          <w:rFonts w:eastAsia="Arial" w:cs="Arial" w:ascii="Arial" w:hAnsi="Arial"/>
          <w:sz w:val="18"/>
        </w:rPr>
        <w:t xml:space="preserve"> Set forth below is the estimated charge or range of charges for the settlement services listed. You are NOT required to use the listed provider(s) as a condition for ( ) settlement of your loan on, or ( ) purchase, sale, or refinance of, the subject property.</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720" w:end="0"/>
        <w:jc w:val="both"/>
        <w:rPr>
          <w:rFonts w:ascii="Arial" w:hAnsi="Arial" w:eastAsia="Arial" w:cs="Arial"/>
          <w:sz w:val="18"/>
        </w:rPr>
      </w:pPr>
      <w:r>
        <w:rPr>
          <w:rFonts w:eastAsia="Arial" w:cs="Arial" w:ascii="Arial" w:hAnsi="Arial"/>
          <w:sz w:val="18"/>
        </w:rPr>
        <w:t>THERE ARE FREQUENTLY OTHER SETTLEMENT SERVICE PROVIDERS AVAILABLE WITH SIMILAR SERVICES. YOU ARE FREE TO SHOP AROUND TO DETERMINE THAT YOU ARE RECEIVING THE BEST SERVICES AND THE BEST RATE FOR THESE SERVICES.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467360</wp:posOffset>
                </wp:positionH>
                <wp:positionV relativeFrom="paragraph">
                  <wp:posOffset>59055</wp:posOffset>
                </wp:positionV>
                <wp:extent cx="6053455" cy="0"/>
                <wp:effectExtent l="0" t="3175" r="0" b="3175"/>
                <wp:wrapNone/>
                <wp:docPr id="7" name=""/>
                <a:graphic xmlns:a="http://schemas.openxmlformats.org/drawingml/2006/main">
                  <a:graphicData uri="http://schemas.microsoft.com/office/word/2010/wordprocessingShape">
                    <wps:wsp>
                      <wps:cNvSpPr/>
                      <wps:spPr>
                        <a:xfrm>
                          <a:off x="0" y="0"/>
                          <a:ext cx="6053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4.65pt" to="513.4pt,4.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467360</wp:posOffset>
                </wp:positionH>
                <wp:positionV relativeFrom="paragraph">
                  <wp:posOffset>273050</wp:posOffset>
                </wp:positionV>
                <wp:extent cx="6053455" cy="0"/>
                <wp:effectExtent l="0" t="3175" r="0" b="3175"/>
                <wp:wrapNone/>
                <wp:docPr id="8" name=""/>
                <a:graphic xmlns:a="http://schemas.openxmlformats.org/drawingml/2006/main">
                  <a:graphicData uri="http://schemas.microsoft.com/office/word/2010/wordprocessingShape">
                    <wps:wsp>
                      <wps:cNvSpPr/>
                      <wps:spPr>
                        <a:xfrm>
                          <a:off x="0" y="0"/>
                          <a:ext cx="6053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21.5pt" to="513.4pt,2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467360</wp:posOffset>
                </wp:positionH>
                <wp:positionV relativeFrom="paragraph">
                  <wp:posOffset>487045</wp:posOffset>
                </wp:positionV>
                <wp:extent cx="6053455" cy="0"/>
                <wp:effectExtent l="0" t="3175" r="0" b="3175"/>
                <wp:wrapNone/>
                <wp:docPr id="9" name=""/>
                <a:graphic xmlns:a="http://schemas.openxmlformats.org/drawingml/2006/main">
                  <a:graphicData uri="http://schemas.microsoft.com/office/word/2010/wordprocessingShape">
                    <wps:wsp>
                      <wps:cNvSpPr/>
                      <wps:spPr>
                        <a:xfrm>
                          <a:off x="0" y="0"/>
                          <a:ext cx="6053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38.35pt" to="513.4pt,38.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467360</wp:posOffset>
                </wp:positionH>
                <wp:positionV relativeFrom="paragraph">
                  <wp:posOffset>700405</wp:posOffset>
                </wp:positionV>
                <wp:extent cx="6053455" cy="0"/>
                <wp:effectExtent l="0" t="3175" r="0" b="3175"/>
                <wp:wrapNone/>
                <wp:docPr id="10" name=""/>
                <a:graphic xmlns:a="http://schemas.openxmlformats.org/drawingml/2006/main">
                  <a:graphicData uri="http://schemas.microsoft.com/office/word/2010/wordprocessingShape">
                    <wps:wsp>
                      <wps:cNvSpPr/>
                      <wps:spPr>
                        <a:xfrm>
                          <a:off x="0" y="0"/>
                          <a:ext cx="6053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55.15pt" to="513.4pt,5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467360</wp:posOffset>
                </wp:positionH>
                <wp:positionV relativeFrom="paragraph">
                  <wp:posOffset>914400</wp:posOffset>
                </wp:positionV>
                <wp:extent cx="6053455" cy="0"/>
                <wp:effectExtent l="0" t="3175" r="0" b="3175"/>
                <wp:wrapNone/>
                <wp:docPr id="11" name=""/>
                <a:graphic xmlns:a="http://schemas.openxmlformats.org/drawingml/2006/main">
                  <a:graphicData uri="http://schemas.microsoft.com/office/word/2010/wordprocessingShape">
                    <wps:wsp>
                      <wps:cNvSpPr/>
                      <wps:spPr>
                        <a:xfrm>
                          <a:off x="0" y="0"/>
                          <a:ext cx="6053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72pt" to="513.4pt,7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467360</wp:posOffset>
                </wp:positionH>
                <wp:positionV relativeFrom="paragraph">
                  <wp:posOffset>1128395</wp:posOffset>
                </wp:positionV>
                <wp:extent cx="6053455" cy="0"/>
                <wp:effectExtent l="0" t="3175" r="0" b="3175"/>
                <wp:wrapNone/>
                <wp:docPr id="12" name=""/>
                <a:graphic xmlns:a="http://schemas.openxmlformats.org/drawingml/2006/main">
                  <a:graphicData uri="http://schemas.microsoft.com/office/word/2010/wordprocessingShape">
                    <wps:wsp>
                      <wps:cNvSpPr/>
                      <wps:spPr>
                        <a:xfrm>
                          <a:off x="0" y="0"/>
                          <a:ext cx="6053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88.85pt" to="513.4pt,88.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467360</wp:posOffset>
                </wp:positionH>
                <wp:positionV relativeFrom="paragraph">
                  <wp:posOffset>1343025</wp:posOffset>
                </wp:positionV>
                <wp:extent cx="6053455" cy="0"/>
                <wp:effectExtent l="0" t="3175" r="0" b="3175"/>
                <wp:wrapNone/>
                <wp:docPr id="13" name=""/>
                <a:graphic xmlns:a="http://schemas.openxmlformats.org/drawingml/2006/main">
                  <a:graphicData uri="http://schemas.microsoft.com/office/word/2010/wordprocessingShape">
                    <wps:wsp>
                      <wps:cNvSpPr/>
                      <wps:spPr>
                        <a:xfrm>
                          <a:off x="0" y="0"/>
                          <a:ext cx="6053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105.75pt" to="513.4pt,105.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4296410</wp:posOffset>
                </wp:positionH>
                <wp:positionV relativeFrom="paragraph">
                  <wp:posOffset>55880</wp:posOffset>
                </wp:positionV>
                <wp:extent cx="0" cy="1504315"/>
                <wp:effectExtent l="3175" t="0" r="3175" b="0"/>
                <wp:wrapNone/>
                <wp:docPr id="14" name=""/>
                <a:graphic xmlns:a="http://schemas.openxmlformats.org/drawingml/2006/main">
                  <a:graphicData uri="http://schemas.microsoft.com/office/word/2010/wordprocessingShape">
                    <wps:wsp>
                      <wps:cNvSpPr/>
                      <wps:spPr>
                        <a:xfrm>
                          <a:off x="0" y="0"/>
                          <a:ext cx="0" cy="15044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8.3pt,4.4pt" to="338.3pt,122.8pt" stroked="t" o:allowincell="f" style="position:absolute">
                <v:stroke color="black" weight="6480" joinstyle="miter" endcap="flat"/>
                <v:fill o:detectmouseclick="t" on="false"/>
                <w10:wrap type="none"/>
              </v:line>
            </w:pict>
          </mc:Fallback>
        </mc:AlternateContent>
      </w:r>
    </w:p>
    <w:p>
      <w:pPr>
        <w:sectPr>
          <w:type w:val="continuous"/>
          <w:pgSz w:w="12240" w:h="15840"/>
          <w:pgMar w:left="1000" w:right="1000" w:gutter="0" w:header="0" w:top="695" w:footer="0" w:bottom="888"/>
          <w:formProt w:val="false"/>
          <w:textDirection w:val="lrTb"/>
          <w:docGrid w:type="default" w:linePitch="360" w:charSpace="0"/>
        </w:sectPr>
      </w:pP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00" w:end="0"/>
        <w:jc w:val="center"/>
        <w:rPr>
          <w:rFonts w:ascii="Arial" w:hAnsi="Arial" w:eastAsia="Arial" w:cs="Arial"/>
          <w:b/>
          <w:sz w:val="17"/>
        </w:rPr>
      </w:pPr>
      <w:r>
        <w:rPr>
          <w:rFonts w:eastAsia="Arial" w:cs="Arial" w:ascii="Arial" w:hAnsi="Arial"/>
          <w:b/>
          <w:sz w:val="17"/>
        </w:rPr>
        <w:t>Provider and Settlement Service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6">
                <wp:simplePos x="0" y="0"/>
                <wp:positionH relativeFrom="column">
                  <wp:posOffset>458470</wp:posOffset>
                </wp:positionH>
                <wp:positionV relativeFrom="paragraph">
                  <wp:posOffset>1343025</wp:posOffset>
                </wp:positionV>
                <wp:extent cx="6066790" cy="0"/>
                <wp:effectExtent l="0" t="3175" r="0" b="3175"/>
                <wp:wrapNone/>
                <wp:docPr id="15" name=""/>
                <a:graphic xmlns:a="http://schemas.openxmlformats.org/drawingml/2006/main">
                  <a:graphicData uri="http://schemas.microsoft.com/office/word/2010/wordprocessingShape">
                    <wps:wsp>
                      <wps:cNvSpPr/>
                      <wps:spPr>
                        <a:xfrm>
                          <a:off x="0" y="0"/>
                          <a:ext cx="6066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1pt,105.75pt" to="513.75pt,105.75pt" stroked="t" o:allowincell="f" style="position:absolute">
                <v:stroke color="black" weight="6480" joinstyle="miter" endcap="flat"/>
                <v:fill o:detectmouseclick="t" on="false"/>
                <w10:wrap type="none"/>
              </v:line>
            </w:pict>
          </mc:Fallback>
        </mc:AlternateContent>
      </w:r>
    </w:p>
    <w:p>
      <w:pPr>
        <w:pStyle w:val="Normal"/>
        <w:spacing w:lineRule="exact" w:line="142"/>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b/>
          <w:sz w:val="17"/>
        </w:rPr>
      </w:pPr>
      <w:r>
        <w:rPr>
          <w:rFonts w:eastAsia="Arial" w:cs="Arial" w:ascii="Arial" w:hAnsi="Arial"/>
          <w:b/>
          <w:sz w:val="17"/>
        </w:rPr>
        <w:t>Charge or Range of Charges</w:t>
      </w:r>
    </w:p>
    <w:p>
      <w:pPr>
        <w:sectPr>
          <w:type w:val="continuous"/>
          <w:pgSz w:w="12240" w:h="15840"/>
          <w:pgMar w:left="1000" w:right="1000" w:gutter="0" w:header="0" w:top="695" w:footer="0" w:bottom="888"/>
          <w:cols w:num="2" w:equalWidth="false" w:sep="false">
            <w:col w:w="6580" w:space="720"/>
            <w:col w:w="294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00" w:leader="none"/>
          <w:tab w:val="left" w:pos="700" w:leader="none"/>
        </w:tabs>
        <w:spacing w:lineRule="atLeast" w:line="0"/>
        <w:rPr/>
      </w:pPr>
      <w:r>
        <w:rPr>
          <w:rFonts w:eastAsia="Arial" w:cs="Arial" w:ascii="Arial" w:hAnsi="Arial"/>
          <w:sz w:val="18"/>
        </w:rPr>
        <w:t>(</w:t>
        <w:tab/>
        <w:t>)</w:t>
      </w:r>
      <w:r>
        <w:rPr>
          <w:rFonts w:eastAsia="Times New Roman" w:cs="Times New Roman" w:ascii="Times New Roman" w:hAnsi="Times New Roman"/>
        </w:rPr>
        <w:tab/>
      </w:r>
      <w:r>
        <w:rPr>
          <w:rFonts w:eastAsia="Arial" w:cs="Arial" w:ascii="Arial" w:hAnsi="Arial"/>
          <w:b/>
          <w:sz w:val="18"/>
        </w:rPr>
        <w:t>B.</w:t>
      </w:r>
      <w:r>
        <w:rPr>
          <w:rFonts w:eastAsia="Arial" w:cs="Arial" w:ascii="Arial" w:hAnsi="Arial"/>
          <w:sz w:val="18"/>
        </w:rPr>
        <w:t xml:space="preserve"> Set forth below is the estimated charge or range of charges for the settlement services of an attorney, credit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Arial" w:hAnsi="Arial" w:eastAsia="Arial" w:cs="Arial"/>
          <w:sz w:val="18"/>
        </w:rPr>
      </w:pPr>
      <w:r>
        <w:rPr>
          <w:rFonts w:eastAsia="Arial" w:cs="Arial" w:ascii="Arial" w:hAnsi="Arial"/>
          <w:sz w:val="18"/>
        </w:rPr>
        <w:t>reporting agency, or real estate appraiser that we, as your lender, will require you to use, as a condition of your loan on</w:t>
      </w:r>
    </w:p>
    <w:p>
      <w:pPr>
        <w:pStyle w:val="Normal"/>
        <w:spacing w:lineRule="atLeast" w:line="0"/>
        <w:ind w:start="720" w:end="0"/>
        <w:rPr>
          <w:rFonts w:ascii="Arial" w:hAnsi="Arial" w:eastAsia="Arial" w:cs="Arial"/>
          <w:sz w:val="18"/>
        </w:rPr>
      </w:pPr>
      <w:r>
        <w:rPr>
          <w:rFonts w:eastAsia="Arial" w:cs="Arial" w:ascii="Arial" w:hAnsi="Arial"/>
          <w:sz w:val="18"/>
        </w:rPr>
        <w:t>this property, to represent our interest in the transaction.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467360</wp:posOffset>
                </wp:positionH>
                <wp:positionV relativeFrom="paragraph">
                  <wp:posOffset>88265</wp:posOffset>
                </wp:positionV>
                <wp:extent cx="6053455" cy="0"/>
                <wp:effectExtent l="0" t="3175" r="0" b="3175"/>
                <wp:wrapNone/>
                <wp:docPr id="16" name=""/>
                <a:graphic xmlns:a="http://schemas.openxmlformats.org/drawingml/2006/main">
                  <a:graphicData uri="http://schemas.microsoft.com/office/word/2010/wordprocessingShape">
                    <wps:wsp>
                      <wps:cNvSpPr/>
                      <wps:spPr>
                        <a:xfrm>
                          <a:off x="0" y="0"/>
                          <a:ext cx="6053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6.95pt" to="513.4pt,6.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467360</wp:posOffset>
                </wp:positionH>
                <wp:positionV relativeFrom="paragraph">
                  <wp:posOffset>302260</wp:posOffset>
                </wp:positionV>
                <wp:extent cx="6053455" cy="0"/>
                <wp:effectExtent l="0" t="3175" r="0" b="3175"/>
                <wp:wrapNone/>
                <wp:docPr id="17" name=""/>
                <a:graphic xmlns:a="http://schemas.openxmlformats.org/drawingml/2006/main">
                  <a:graphicData uri="http://schemas.microsoft.com/office/word/2010/wordprocessingShape">
                    <wps:wsp>
                      <wps:cNvSpPr/>
                      <wps:spPr>
                        <a:xfrm>
                          <a:off x="0" y="0"/>
                          <a:ext cx="6053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23.8pt" to="513.4pt,23.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467360</wp:posOffset>
                </wp:positionH>
                <wp:positionV relativeFrom="paragraph">
                  <wp:posOffset>516255</wp:posOffset>
                </wp:positionV>
                <wp:extent cx="6053455" cy="0"/>
                <wp:effectExtent l="0" t="3175" r="0" b="3175"/>
                <wp:wrapNone/>
                <wp:docPr id="18" name=""/>
                <a:graphic xmlns:a="http://schemas.openxmlformats.org/drawingml/2006/main">
                  <a:graphicData uri="http://schemas.microsoft.com/office/word/2010/wordprocessingShape">
                    <wps:wsp>
                      <wps:cNvSpPr/>
                      <wps:spPr>
                        <a:xfrm>
                          <a:off x="0" y="0"/>
                          <a:ext cx="6053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40.65pt" to="513.4pt,40.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467360</wp:posOffset>
                </wp:positionH>
                <wp:positionV relativeFrom="paragraph">
                  <wp:posOffset>729615</wp:posOffset>
                </wp:positionV>
                <wp:extent cx="6053455" cy="0"/>
                <wp:effectExtent l="0" t="3175" r="0" b="3175"/>
                <wp:wrapNone/>
                <wp:docPr id="19" name=""/>
                <a:graphic xmlns:a="http://schemas.openxmlformats.org/drawingml/2006/main">
                  <a:graphicData uri="http://schemas.microsoft.com/office/word/2010/wordprocessingShape">
                    <wps:wsp>
                      <wps:cNvSpPr/>
                      <wps:spPr>
                        <a:xfrm>
                          <a:off x="0" y="0"/>
                          <a:ext cx="6053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57.45pt" to="513.4pt,57.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467360</wp:posOffset>
                </wp:positionH>
                <wp:positionV relativeFrom="paragraph">
                  <wp:posOffset>944245</wp:posOffset>
                </wp:positionV>
                <wp:extent cx="6053455" cy="0"/>
                <wp:effectExtent l="0" t="3175" r="0" b="3175"/>
                <wp:wrapNone/>
                <wp:docPr id="20" name=""/>
                <a:graphic xmlns:a="http://schemas.openxmlformats.org/drawingml/2006/main">
                  <a:graphicData uri="http://schemas.microsoft.com/office/word/2010/wordprocessingShape">
                    <wps:wsp>
                      <wps:cNvSpPr/>
                      <wps:spPr>
                        <a:xfrm>
                          <a:off x="0" y="0"/>
                          <a:ext cx="6053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74.35pt" to="513.4pt,74.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467360</wp:posOffset>
                </wp:positionH>
                <wp:positionV relativeFrom="paragraph">
                  <wp:posOffset>1158240</wp:posOffset>
                </wp:positionV>
                <wp:extent cx="6053455" cy="0"/>
                <wp:effectExtent l="0" t="3175" r="0" b="3175"/>
                <wp:wrapNone/>
                <wp:docPr id="21" name=""/>
                <a:graphic xmlns:a="http://schemas.openxmlformats.org/drawingml/2006/main">
                  <a:graphicData uri="http://schemas.microsoft.com/office/word/2010/wordprocessingShape">
                    <wps:wsp>
                      <wps:cNvSpPr/>
                      <wps:spPr>
                        <a:xfrm>
                          <a:off x="0" y="0"/>
                          <a:ext cx="6053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91.2pt" to="513.4pt,9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467360</wp:posOffset>
                </wp:positionH>
                <wp:positionV relativeFrom="paragraph">
                  <wp:posOffset>1372235</wp:posOffset>
                </wp:positionV>
                <wp:extent cx="6053455" cy="0"/>
                <wp:effectExtent l="0" t="3175" r="0" b="3175"/>
                <wp:wrapNone/>
                <wp:docPr id="22" name=""/>
                <a:graphic xmlns:a="http://schemas.openxmlformats.org/drawingml/2006/main">
                  <a:graphicData uri="http://schemas.microsoft.com/office/word/2010/wordprocessingShape">
                    <wps:wsp>
                      <wps:cNvSpPr/>
                      <wps:spPr>
                        <a:xfrm>
                          <a:off x="0" y="0"/>
                          <a:ext cx="60534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8pt,108.05pt" to="513.4pt,108.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4296410</wp:posOffset>
                </wp:positionH>
                <wp:positionV relativeFrom="paragraph">
                  <wp:posOffset>85090</wp:posOffset>
                </wp:positionV>
                <wp:extent cx="0" cy="1504315"/>
                <wp:effectExtent l="3175" t="0" r="3175" b="0"/>
                <wp:wrapNone/>
                <wp:docPr id="23" name=""/>
                <a:graphic xmlns:a="http://schemas.openxmlformats.org/drawingml/2006/main">
                  <a:graphicData uri="http://schemas.microsoft.com/office/word/2010/wordprocessingShape">
                    <wps:wsp>
                      <wps:cNvSpPr/>
                      <wps:spPr>
                        <a:xfrm>
                          <a:off x="0" y="0"/>
                          <a:ext cx="0" cy="15044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8.3pt,6.7pt" to="338.3pt,125.1pt" stroked="t" o:allowincell="f" style="position:absolute">
                <v:stroke color="black" weight="6480" joinstyle="miter" endcap="flat"/>
                <v:fill o:detectmouseclick="t" on="false"/>
                <w10:wrap type="none"/>
              </v:line>
            </w:pict>
          </mc:Fallback>
        </mc:AlternateContent>
      </w:r>
    </w:p>
    <w:p>
      <w:pPr>
        <w:sectPr>
          <w:type w:val="continuous"/>
          <w:pgSz w:w="12240" w:h="15840"/>
          <w:pgMar w:left="1000" w:right="1000" w:gutter="0" w:header="0" w:top="695" w:footer="0" w:bottom="888"/>
          <w:formProt w:val="false"/>
          <w:textDirection w:val="lrTb"/>
          <w:docGrid w:type="default" w:linePitch="360" w:charSpace="0"/>
        </w:sectPr>
      </w:pP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00" w:end="0"/>
        <w:jc w:val="center"/>
        <w:rPr>
          <w:rFonts w:ascii="Arial" w:hAnsi="Arial" w:eastAsia="Arial" w:cs="Arial"/>
          <w:b/>
          <w:sz w:val="17"/>
        </w:rPr>
      </w:pPr>
      <w:r>
        <w:rPr>
          <w:rFonts w:eastAsia="Arial" w:cs="Arial" w:ascii="Arial" w:hAnsi="Arial"/>
          <w:b/>
          <w:sz w:val="17"/>
        </w:rPr>
        <w:t>Provider and Settlement Service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5">
                <wp:simplePos x="0" y="0"/>
                <wp:positionH relativeFrom="column">
                  <wp:posOffset>458470</wp:posOffset>
                </wp:positionH>
                <wp:positionV relativeFrom="paragraph">
                  <wp:posOffset>1343025</wp:posOffset>
                </wp:positionV>
                <wp:extent cx="6066790" cy="0"/>
                <wp:effectExtent l="0" t="3175" r="0" b="3175"/>
                <wp:wrapNone/>
                <wp:docPr id="24" name=""/>
                <a:graphic xmlns:a="http://schemas.openxmlformats.org/drawingml/2006/main">
                  <a:graphicData uri="http://schemas.microsoft.com/office/word/2010/wordprocessingShape">
                    <wps:wsp>
                      <wps:cNvSpPr/>
                      <wps:spPr>
                        <a:xfrm>
                          <a:off x="0" y="0"/>
                          <a:ext cx="6066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1pt,105.75pt" to="513.75pt,105.75pt" stroked="t" o:allowincell="f" style="position:absolute">
                <v:stroke color="black" weight="6480" joinstyle="miter" endcap="flat"/>
                <v:fill o:detectmouseclick="t" on="false"/>
                <w10:wrap type="none"/>
              </v:line>
            </w:pict>
          </mc:Fallback>
        </mc:AlternateContent>
      </w:r>
    </w:p>
    <w:p>
      <w:pPr>
        <w:pStyle w:val="Normal"/>
        <w:spacing w:lineRule="exact" w:line="18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b/>
          <w:sz w:val="17"/>
        </w:rPr>
      </w:pPr>
      <w:r>
        <w:rPr>
          <w:rFonts w:eastAsia="Arial" w:cs="Arial" w:ascii="Arial" w:hAnsi="Arial"/>
          <w:b/>
          <w:sz w:val="17"/>
        </w:rPr>
        <w:t>Charge or Range of Charges</w:t>
      </w:r>
    </w:p>
    <w:p>
      <w:pPr>
        <w:sectPr>
          <w:type w:val="continuous"/>
          <w:pgSz w:w="12240" w:h="15840"/>
          <w:pgMar w:left="1000" w:right="1000" w:gutter="0" w:header="0" w:top="695" w:footer="0" w:bottom="888"/>
          <w:cols w:num="2" w:equalWidth="false" w:sep="false">
            <w:col w:w="6580" w:space="720"/>
            <w:col w:w="294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rPr>
      </w:pPr>
      <w:r>
        <w:rPr>
          <w:rFonts w:eastAsia="Arial" w:cs="Arial" w:ascii="Arial" w:hAnsi="Arial"/>
          <w:b/>
        </w:rPr>
        <w:t>Acknowledgement</w:t>
      </w:r>
    </w:p>
    <w:p>
      <w:pPr>
        <w:pStyle w:val="Normal"/>
        <w:spacing w:lineRule="exact" w:line="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sz w:val="18"/>
        </w:rPr>
      </w:pPr>
      <w:r>
        <w:rPr>
          <w:rFonts w:eastAsia="Arial" w:cs="Arial" w:ascii="Arial" w:hAnsi="Arial"/>
          <w:sz w:val="18"/>
        </w:rPr>
        <w:t>I /We have read this disclosure form and understand that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end="20"/>
        <w:rPr>
          <w:rFonts w:ascii="Arial" w:hAnsi="Arial" w:eastAsia="Arial" w:cs="Arial"/>
          <w:sz w:val="18"/>
        </w:rPr>
      </w:pPr>
      <w:r>
        <w:rPr>
          <w:rFonts w:eastAsia="Arial" w:cs="Arial" w:ascii="Arial" w:hAnsi="Arial"/>
          <w:sz w:val="18"/>
        </w:rPr>
        <w:t>is referring me/us to purchase the above-described settlement service(s) and may receive a financial or other benefit as the result of this referral.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6">
                <wp:simplePos x="0" y="0"/>
                <wp:positionH relativeFrom="column">
                  <wp:posOffset>5080</wp:posOffset>
                </wp:positionH>
                <wp:positionV relativeFrom="paragraph">
                  <wp:posOffset>354330</wp:posOffset>
                </wp:positionV>
                <wp:extent cx="3086100" cy="0"/>
                <wp:effectExtent l="0" t="4445" r="0" b="4445"/>
                <wp:wrapNone/>
                <wp:docPr id="25" name=""/>
                <a:graphic xmlns:a="http://schemas.openxmlformats.org/drawingml/2006/main">
                  <a:graphicData uri="http://schemas.microsoft.com/office/word/2010/wordprocessingShape">
                    <wps:wsp>
                      <wps:cNvSpPr/>
                      <wps:spPr>
                        <a:xfrm>
                          <a:off x="0" y="0"/>
                          <a:ext cx="308628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0.4pt,27.9pt" to="243.35pt,27.9pt" stroked="t" o:allowincell="f" style="position:absolute">
                <v:stroke color="black" weight="82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3319780</wp:posOffset>
                </wp:positionH>
                <wp:positionV relativeFrom="paragraph">
                  <wp:posOffset>354330</wp:posOffset>
                </wp:positionV>
                <wp:extent cx="3143250" cy="0"/>
                <wp:effectExtent l="0" t="4445" r="0" b="4445"/>
                <wp:wrapNone/>
                <wp:docPr id="26" name=""/>
                <a:graphic xmlns:a="http://schemas.openxmlformats.org/drawingml/2006/main">
                  <a:graphicData uri="http://schemas.microsoft.com/office/word/2010/wordprocessingShape">
                    <wps:wsp>
                      <wps:cNvSpPr/>
                      <wps:spPr>
                        <a:xfrm>
                          <a:off x="0" y="0"/>
                          <a:ext cx="31431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61.4pt,27.9pt" to="508.85pt,27.9pt" stroked="t" o:allowincell="f" style="position:absolute">
                <v:stroke color="black" weight="8280" joinstyle="miter" endcap="flat"/>
                <v:fill o:detectmouseclick="t" on="false"/>
                <w10:wrap type="none"/>
              </v:line>
            </w:pict>
          </mc:Fallback>
        </mc:AlternateContent>
      </w:r>
    </w:p>
    <w:p>
      <w:pPr>
        <w:sectPr>
          <w:type w:val="continuous"/>
          <w:pgSz w:w="12240" w:h="15840"/>
          <w:pgMar w:left="1000" w:right="1000" w:gutter="0" w:header="0" w:top="695" w:footer="0" w:bottom="888"/>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220" w:leader="none"/>
          <w:tab w:val="left" w:pos="5380" w:leader="none"/>
          <w:tab w:val="left" w:pos="9520" w:leader="none"/>
        </w:tabs>
        <w:spacing w:lineRule="atLeast" w:line="0"/>
        <w:ind w:start="180" w:end="0"/>
        <w:rPr/>
      </w:pPr>
      <w:r>
        <w:rPr>
          <w:rFonts w:eastAsia="Arial" w:cs="Arial" w:ascii="Arial" w:hAnsi="Arial"/>
          <w:sz w:val="18"/>
        </w:rPr>
        <w:t>Borrower</w:t>
      </w:r>
      <w:r>
        <w:rPr>
          <w:rFonts w:eastAsia="Times New Roman" w:cs="Times New Roman" w:ascii="Times New Roman" w:hAnsi="Times New Roman"/>
        </w:rPr>
        <w:tab/>
      </w:r>
      <w:r>
        <w:rPr>
          <w:rFonts w:eastAsia="Arial" w:cs="Arial" w:ascii="Arial" w:hAnsi="Arial"/>
          <w:sz w:val="18"/>
        </w:rPr>
        <w:t>Date</w:t>
      </w:r>
      <w:r>
        <w:rPr>
          <w:rFonts w:eastAsia="Times New Roman" w:cs="Times New Roman" w:ascii="Times New Roman" w:hAnsi="Times New Roman"/>
        </w:rPr>
        <w:tab/>
      </w:r>
      <w:r>
        <w:rPr>
          <w:rFonts w:eastAsia="Arial" w:cs="Arial" w:ascii="Arial" w:hAnsi="Arial"/>
          <w:sz w:val="18"/>
        </w:rPr>
        <w:t>Co-Borrower</w:t>
      </w:r>
      <w:r>
        <w:rPr>
          <w:rFonts w:eastAsia="Times New Roman" w:cs="Times New Roman" w:ascii="Times New Roman" w:hAnsi="Times New Roman"/>
        </w:rPr>
        <w:tab/>
      </w:r>
      <w:r>
        <w:rPr>
          <w:rFonts w:eastAsia="Arial" w:cs="Arial" w:ascii="Arial" w:hAnsi="Arial"/>
          <w:sz w:val="17"/>
        </w:rPr>
        <w:t>Date</w:t>
      </w:r>
    </w:p>
    <w:sectPr>
      <w:type w:val="continuous"/>
      <w:pgSz w:w="12240" w:h="15840"/>
      <w:pgMar w:left="1000" w:right="1000" w:gutter="0" w:header="0" w:top="695" w:footer="0" w:bottom="88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