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b/>
          <w:sz w:val="24"/>
        </w:rPr>
      </w:pPr>
      <w:bookmarkStart w:id="0" w:name="page1"/>
      <w:bookmarkEnd w:id="0"/>
      <w:r>
        <w:rPr>
          <w:b/>
          <w:sz w:val="24"/>
        </w:rPr>
        <w:t>AFFIDAVIT OF LEGAL INTEREST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I, ______________________________________ reside at ____________________________________,</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In the City of _____________________________, in the State of  ___________, being first duly sworn upon Oath,</w:t>
      </w:r>
    </w:p>
    <w:p>
      <w:pPr>
        <w:pStyle w:val="Normal"/>
        <w:spacing w:lineRule="atLeast" w:line="0"/>
        <w:rPr>
          <w:sz w:val="22"/>
        </w:rPr>
      </w:pPr>
      <w:r>
        <w:rPr>
          <w:sz w:val="22"/>
        </w:rPr>
        <w:t>depose and say: I am the owner of record of the property described on the attached sheet, and I grant permission to:</w:t>
      </w:r>
    </w:p>
    <w:p>
      <w:pPr>
        <w:pStyle w:val="Normal"/>
        <w:spacing w:lineRule="atLeast" w:line="0"/>
        <w:rPr/>
      </w:pPr>
      <w:r>
        <w:rPr>
          <w:sz w:val="24"/>
        </w:rPr>
        <w:t>_</w:t>
      </w:r>
      <w:r>
        <w:rPr>
          <w:sz w:val="22"/>
        </w:rPr>
        <w:t>______________________________, who reside at ________________________________, in the City of</w:t>
      </w:r>
    </w:p>
    <w:p>
      <w:pPr>
        <w:pStyle w:val="Normal"/>
        <w:spacing w:lineRule="atLeast" w:line="0"/>
        <w:rPr>
          <w:sz w:val="22"/>
        </w:rPr>
      </w:pPr>
      <w:r>
        <w:rPr>
          <w:sz w:val="22"/>
        </w:rPr>
        <w:t>______________________________, in the State of _____________________________, to submit the following</w:t>
      </w:r>
    </w:p>
    <w:p>
      <w:pPr>
        <w:pStyle w:val="Normal"/>
        <w:spacing w:lineRule="atLeast" w:line="0"/>
        <w:rPr>
          <w:sz w:val="22"/>
        </w:rPr>
      </w:pPr>
      <w:r>
        <w:rPr>
          <w:sz w:val="22"/>
        </w:rPr>
        <w:t>application and represent the owner pertaining to that property (check all that apply):</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tbl>
      <w:tblPr>
        <w:tblW w:w="8720" w:type="dxa"/>
        <w:jc w:val="start"/>
        <w:tblInd w:w="0" w:type="dxa"/>
        <w:tblLayout w:type="fixed"/>
        <w:tblCellMar>
          <w:top w:w="0" w:type="dxa"/>
          <w:start w:w="0" w:type="dxa"/>
          <w:bottom w:w="0" w:type="dxa"/>
          <w:end w:w="0" w:type="dxa"/>
        </w:tblCellMar>
      </w:tblPr>
      <w:tblGrid>
        <w:gridCol w:w="160"/>
        <w:gridCol w:w="260"/>
        <w:gridCol w:w="3200"/>
        <w:gridCol w:w="860"/>
        <w:gridCol w:w="260"/>
        <w:gridCol w:w="3980"/>
      </w:tblGrid>
      <w:tr>
        <w:trPr>
          <w:trHeight w:val="269" w:hRule="atLeast"/>
        </w:trPr>
        <w:tc>
          <w:tcPr>
            <w:tcW w:w="160" w:type="dxa"/>
            <w:tcBorders/>
          </w:tcPr>
          <w:p>
            <w:pPr>
              <w:pStyle w:val="Normal"/>
              <w:spacing w:lineRule="atLeast" w:line="0"/>
              <w:ind w:end="10"/>
              <w:jc w:val="end"/>
              <w:rPr>
                <w:w w:val="71"/>
                <w:sz w:val="18"/>
              </w:rPr>
            </w:pPr>
            <w:r>
              <w:rPr>
                <w:w w:val="71"/>
                <w:sz w:val="18"/>
              </w:rPr>
              <w:t>[</w:t>
            </w:r>
          </w:p>
        </w:tc>
        <w:tc>
          <w:tcPr>
            <w:tcW w:w="260" w:type="dxa"/>
            <w:tcBorders/>
          </w:tcPr>
          <w:p>
            <w:pPr>
              <w:pStyle w:val="Normal"/>
              <w:spacing w:lineRule="atLeast" w:line="0"/>
              <w:jc w:val="end"/>
              <w:rPr>
                <w:sz w:val="22"/>
              </w:rPr>
            </w:pPr>
            <w:r>
              <w:rPr>
                <w:sz w:val="22"/>
              </w:rPr>
              <w:t>]</w:t>
            </w:r>
          </w:p>
        </w:tc>
        <w:tc>
          <w:tcPr>
            <w:tcW w:w="3200" w:type="dxa"/>
            <w:tcBorders/>
          </w:tcPr>
          <w:p>
            <w:pPr>
              <w:pStyle w:val="Normal"/>
              <w:spacing w:lineRule="atLeast" w:line="0"/>
              <w:ind w:start="60" w:end="0"/>
              <w:rPr>
                <w:sz w:val="22"/>
              </w:rPr>
            </w:pPr>
            <w:r>
              <w:rPr>
                <w:sz w:val="22"/>
              </w:rPr>
              <w:t>Preliminary Plat</w:t>
            </w:r>
          </w:p>
        </w:tc>
        <w:tc>
          <w:tcPr>
            <w:tcW w:w="860" w:type="dxa"/>
            <w:tcBorders/>
          </w:tcPr>
          <w:p>
            <w:pPr>
              <w:pStyle w:val="Normal"/>
              <w:spacing w:lineRule="atLeast" w:line="0"/>
              <w:jc w:val="end"/>
              <w:rPr>
                <w:sz w:val="22"/>
              </w:rPr>
            </w:pPr>
            <w:r>
              <w:rPr>
                <w:sz w:val="22"/>
              </w:rPr>
              <w:t>[</w:t>
            </w:r>
          </w:p>
        </w:tc>
        <w:tc>
          <w:tcPr>
            <w:tcW w:w="260" w:type="dxa"/>
            <w:tcBorders/>
          </w:tcPr>
          <w:p>
            <w:pPr>
              <w:pStyle w:val="Normal"/>
              <w:spacing w:lineRule="atLeast" w:line="0"/>
              <w:jc w:val="end"/>
              <w:rPr>
                <w:sz w:val="22"/>
              </w:rPr>
            </w:pPr>
            <w:r>
              <w:rPr>
                <w:sz w:val="22"/>
              </w:rPr>
              <w:t>]</w:t>
            </w:r>
          </w:p>
        </w:tc>
        <w:tc>
          <w:tcPr>
            <w:tcW w:w="3980" w:type="dxa"/>
            <w:tcBorders/>
          </w:tcPr>
          <w:p>
            <w:pPr>
              <w:pStyle w:val="Normal"/>
              <w:spacing w:lineRule="atLeast" w:line="0"/>
              <w:ind w:start="60" w:end="0"/>
              <w:rPr>
                <w:sz w:val="22"/>
              </w:rPr>
            </w:pPr>
            <w:r>
              <w:rPr>
                <w:sz w:val="22"/>
              </w:rPr>
              <w:t>Variance</w:t>
            </w:r>
          </w:p>
        </w:tc>
      </w:tr>
      <w:tr>
        <w:trPr>
          <w:trHeight w:val="269" w:hRule="atLeast"/>
        </w:trPr>
        <w:tc>
          <w:tcPr>
            <w:tcW w:w="160" w:type="dxa"/>
            <w:tcBorders/>
          </w:tcPr>
          <w:p>
            <w:pPr>
              <w:pStyle w:val="Normal"/>
              <w:spacing w:lineRule="atLeast" w:line="0"/>
              <w:ind w:end="10"/>
              <w:jc w:val="end"/>
              <w:rPr>
                <w:w w:val="71"/>
                <w:sz w:val="18"/>
              </w:rPr>
            </w:pPr>
            <w:r>
              <w:rPr>
                <w:w w:val="71"/>
                <w:sz w:val="18"/>
              </w:rPr>
              <w:t>[</w:t>
            </w:r>
          </w:p>
        </w:tc>
        <w:tc>
          <w:tcPr>
            <w:tcW w:w="260" w:type="dxa"/>
            <w:tcBorders/>
          </w:tcPr>
          <w:p>
            <w:pPr>
              <w:pStyle w:val="Normal"/>
              <w:spacing w:lineRule="atLeast" w:line="0"/>
              <w:jc w:val="end"/>
              <w:rPr>
                <w:sz w:val="22"/>
              </w:rPr>
            </w:pPr>
            <w:r>
              <w:rPr>
                <w:sz w:val="22"/>
              </w:rPr>
              <w:t>]</w:t>
            </w:r>
          </w:p>
        </w:tc>
        <w:tc>
          <w:tcPr>
            <w:tcW w:w="3200" w:type="dxa"/>
            <w:tcBorders/>
          </w:tcPr>
          <w:p>
            <w:pPr>
              <w:pStyle w:val="Normal"/>
              <w:spacing w:lineRule="atLeast" w:line="0"/>
              <w:ind w:start="60" w:end="0"/>
              <w:rPr>
                <w:sz w:val="22"/>
              </w:rPr>
            </w:pPr>
            <w:r>
              <w:rPr>
                <w:sz w:val="22"/>
              </w:rPr>
              <w:t>Final Plat</w:t>
            </w:r>
          </w:p>
        </w:tc>
        <w:tc>
          <w:tcPr>
            <w:tcW w:w="860" w:type="dxa"/>
            <w:tcBorders/>
          </w:tcPr>
          <w:p>
            <w:pPr>
              <w:pStyle w:val="Normal"/>
              <w:spacing w:lineRule="atLeast" w:line="0"/>
              <w:jc w:val="end"/>
              <w:rPr>
                <w:sz w:val="22"/>
              </w:rPr>
            </w:pPr>
            <w:r>
              <w:rPr>
                <w:sz w:val="22"/>
              </w:rPr>
              <w:t>[</w:t>
            </w:r>
          </w:p>
        </w:tc>
        <w:tc>
          <w:tcPr>
            <w:tcW w:w="260" w:type="dxa"/>
            <w:tcBorders/>
          </w:tcPr>
          <w:p>
            <w:pPr>
              <w:pStyle w:val="Normal"/>
              <w:spacing w:lineRule="atLeast" w:line="0"/>
              <w:jc w:val="end"/>
              <w:rPr>
                <w:sz w:val="22"/>
              </w:rPr>
            </w:pPr>
            <w:r>
              <w:rPr>
                <w:sz w:val="22"/>
              </w:rPr>
              <w:t>]</w:t>
            </w:r>
          </w:p>
        </w:tc>
        <w:tc>
          <w:tcPr>
            <w:tcW w:w="3980" w:type="dxa"/>
            <w:tcBorders/>
          </w:tcPr>
          <w:p>
            <w:pPr>
              <w:pStyle w:val="Normal"/>
              <w:spacing w:lineRule="atLeast" w:line="0"/>
              <w:ind w:start="60" w:end="0"/>
              <w:rPr>
                <w:sz w:val="22"/>
              </w:rPr>
            </w:pPr>
            <w:r>
              <w:rPr>
                <w:sz w:val="22"/>
              </w:rPr>
              <w:t>Conditional Use Permit</w:t>
            </w:r>
          </w:p>
        </w:tc>
      </w:tr>
      <w:tr>
        <w:trPr>
          <w:trHeight w:val="269" w:hRule="atLeast"/>
        </w:trPr>
        <w:tc>
          <w:tcPr>
            <w:tcW w:w="160" w:type="dxa"/>
            <w:tcBorders/>
          </w:tcPr>
          <w:p>
            <w:pPr>
              <w:pStyle w:val="Normal"/>
              <w:spacing w:lineRule="atLeast" w:line="0"/>
              <w:ind w:end="10"/>
              <w:jc w:val="end"/>
              <w:rPr>
                <w:w w:val="71"/>
                <w:sz w:val="18"/>
              </w:rPr>
            </w:pPr>
            <w:r>
              <w:rPr>
                <w:w w:val="71"/>
                <w:sz w:val="18"/>
              </w:rPr>
              <w:t>[</w:t>
            </w:r>
          </w:p>
        </w:tc>
        <w:tc>
          <w:tcPr>
            <w:tcW w:w="260" w:type="dxa"/>
            <w:tcBorders/>
          </w:tcPr>
          <w:p>
            <w:pPr>
              <w:pStyle w:val="Normal"/>
              <w:spacing w:lineRule="atLeast" w:line="0"/>
              <w:jc w:val="end"/>
              <w:rPr>
                <w:sz w:val="22"/>
              </w:rPr>
            </w:pPr>
            <w:r>
              <w:rPr>
                <w:sz w:val="22"/>
              </w:rPr>
              <w:t>]</w:t>
            </w:r>
          </w:p>
        </w:tc>
        <w:tc>
          <w:tcPr>
            <w:tcW w:w="3200" w:type="dxa"/>
            <w:tcBorders/>
          </w:tcPr>
          <w:p>
            <w:pPr>
              <w:pStyle w:val="Normal"/>
              <w:spacing w:lineRule="atLeast" w:line="0"/>
              <w:ind w:start="60" w:end="0"/>
              <w:rPr>
                <w:sz w:val="22"/>
              </w:rPr>
            </w:pPr>
            <w:r>
              <w:rPr>
                <w:sz w:val="22"/>
              </w:rPr>
              <w:t>Short Plat</w:t>
            </w:r>
          </w:p>
        </w:tc>
        <w:tc>
          <w:tcPr>
            <w:tcW w:w="860" w:type="dxa"/>
            <w:tcBorders/>
          </w:tcPr>
          <w:p>
            <w:pPr>
              <w:pStyle w:val="Normal"/>
              <w:spacing w:lineRule="atLeast" w:line="0"/>
              <w:jc w:val="end"/>
              <w:rPr>
                <w:sz w:val="22"/>
              </w:rPr>
            </w:pPr>
            <w:r>
              <w:rPr>
                <w:sz w:val="22"/>
              </w:rPr>
              <w:t>[</w:t>
            </w:r>
          </w:p>
        </w:tc>
        <w:tc>
          <w:tcPr>
            <w:tcW w:w="260" w:type="dxa"/>
            <w:tcBorders/>
          </w:tcPr>
          <w:p>
            <w:pPr>
              <w:pStyle w:val="Normal"/>
              <w:spacing w:lineRule="atLeast" w:line="0"/>
              <w:jc w:val="end"/>
              <w:rPr>
                <w:sz w:val="22"/>
              </w:rPr>
            </w:pPr>
            <w:r>
              <w:rPr>
                <w:sz w:val="22"/>
              </w:rPr>
              <w:t>]</w:t>
            </w:r>
          </w:p>
        </w:tc>
        <w:tc>
          <w:tcPr>
            <w:tcW w:w="3980" w:type="dxa"/>
            <w:tcBorders/>
          </w:tcPr>
          <w:p>
            <w:pPr>
              <w:pStyle w:val="Normal"/>
              <w:spacing w:lineRule="atLeast" w:line="0"/>
              <w:ind w:start="60" w:end="0"/>
              <w:rPr>
                <w:sz w:val="22"/>
              </w:rPr>
            </w:pPr>
            <w:r>
              <w:rPr>
                <w:sz w:val="22"/>
              </w:rPr>
              <w:t>Zone Map Amendment</w:t>
            </w:r>
          </w:p>
        </w:tc>
      </w:tr>
      <w:tr>
        <w:trPr>
          <w:trHeight w:val="269" w:hRule="atLeast"/>
        </w:trPr>
        <w:tc>
          <w:tcPr>
            <w:tcW w:w="160" w:type="dxa"/>
            <w:tcBorders/>
          </w:tcPr>
          <w:p>
            <w:pPr>
              <w:pStyle w:val="Normal"/>
              <w:spacing w:lineRule="atLeast" w:line="0"/>
              <w:ind w:end="10"/>
              <w:jc w:val="end"/>
              <w:rPr>
                <w:w w:val="71"/>
                <w:sz w:val="18"/>
              </w:rPr>
            </w:pPr>
            <w:r>
              <w:rPr>
                <w:w w:val="71"/>
                <w:sz w:val="18"/>
              </w:rPr>
              <w:t>[</w:t>
            </w:r>
          </w:p>
        </w:tc>
        <w:tc>
          <w:tcPr>
            <w:tcW w:w="260" w:type="dxa"/>
            <w:tcBorders/>
          </w:tcPr>
          <w:p>
            <w:pPr>
              <w:pStyle w:val="Normal"/>
              <w:spacing w:lineRule="atLeast" w:line="0"/>
              <w:jc w:val="end"/>
              <w:rPr>
                <w:sz w:val="22"/>
              </w:rPr>
            </w:pPr>
            <w:r>
              <w:rPr>
                <w:sz w:val="22"/>
              </w:rPr>
              <w:t>]</w:t>
            </w:r>
          </w:p>
        </w:tc>
        <w:tc>
          <w:tcPr>
            <w:tcW w:w="3200" w:type="dxa"/>
            <w:tcBorders/>
          </w:tcPr>
          <w:p>
            <w:pPr>
              <w:pStyle w:val="Normal"/>
              <w:spacing w:lineRule="atLeast" w:line="0"/>
              <w:ind w:start="60" w:end="0"/>
              <w:rPr>
                <w:sz w:val="22"/>
              </w:rPr>
            </w:pPr>
            <w:r>
              <w:rPr>
                <w:sz w:val="22"/>
              </w:rPr>
              <w:t>Planned Unit Development</w:t>
            </w:r>
          </w:p>
        </w:tc>
        <w:tc>
          <w:tcPr>
            <w:tcW w:w="860" w:type="dxa"/>
            <w:tcBorders/>
          </w:tcPr>
          <w:p>
            <w:pPr>
              <w:pStyle w:val="Normal"/>
              <w:spacing w:lineRule="atLeast" w:line="0"/>
              <w:jc w:val="end"/>
              <w:rPr>
                <w:sz w:val="22"/>
              </w:rPr>
            </w:pPr>
            <w:r>
              <w:rPr>
                <w:sz w:val="22"/>
              </w:rPr>
              <w:t>[</w:t>
            </w:r>
          </w:p>
        </w:tc>
        <w:tc>
          <w:tcPr>
            <w:tcW w:w="260" w:type="dxa"/>
            <w:tcBorders/>
          </w:tcPr>
          <w:p>
            <w:pPr>
              <w:pStyle w:val="Normal"/>
              <w:spacing w:lineRule="atLeast" w:line="0"/>
              <w:jc w:val="end"/>
              <w:rPr>
                <w:sz w:val="22"/>
              </w:rPr>
            </w:pPr>
            <w:r>
              <w:rPr>
                <w:sz w:val="22"/>
              </w:rPr>
              <w:t>]</w:t>
            </w:r>
          </w:p>
        </w:tc>
        <w:tc>
          <w:tcPr>
            <w:tcW w:w="3980" w:type="dxa"/>
            <w:tcBorders/>
          </w:tcPr>
          <w:p>
            <w:pPr>
              <w:pStyle w:val="Normal"/>
              <w:spacing w:lineRule="atLeast" w:line="0"/>
              <w:ind w:start="60" w:end="0"/>
              <w:rPr>
                <w:sz w:val="22"/>
              </w:rPr>
            </w:pPr>
            <w:r>
              <w:rPr>
                <w:sz w:val="22"/>
              </w:rPr>
              <w:t>Comprehensive Plan Map Amendment</w:t>
            </w:r>
          </w:p>
        </w:tc>
      </w:tr>
      <w:tr>
        <w:trPr>
          <w:trHeight w:val="295" w:hRule="atLeast"/>
        </w:trPr>
        <w:tc>
          <w:tcPr>
            <w:tcW w:w="160" w:type="dxa"/>
            <w:tcBorders/>
          </w:tcPr>
          <w:p>
            <w:pPr>
              <w:pStyle w:val="Normal"/>
              <w:spacing w:lineRule="atLeast" w:line="0"/>
              <w:ind w:end="10"/>
              <w:jc w:val="end"/>
              <w:rPr>
                <w:w w:val="71"/>
                <w:sz w:val="18"/>
              </w:rPr>
            </w:pPr>
            <w:r>
              <w:rPr>
                <w:w w:val="71"/>
                <w:sz w:val="18"/>
              </w:rPr>
              <w:t>[</w:t>
            </w:r>
          </w:p>
        </w:tc>
        <w:tc>
          <w:tcPr>
            <w:tcW w:w="260" w:type="dxa"/>
            <w:tcBorders/>
          </w:tcPr>
          <w:p>
            <w:pPr>
              <w:pStyle w:val="Normal"/>
              <w:spacing w:lineRule="atLeast" w:line="0"/>
              <w:jc w:val="end"/>
              <w:rPr>
                <w:sz w:val="22"/>
              </w:rPr>
            </w:pPr>
            <w:r>
              <w:rPr>
                <w:sz w:val="22"/>
              </w:rPr>
              <w:t>]</w:t>
            </w:r>
          </w:p>
        </w:tc>
        <w:tc>
          <w:tcPr>
            <w:tcW w:w="3200" w:type="dxa"/>
            <w:tcBorders/>
          </w:tcPr>
          <w:p>
            <w:pPr>
              <w:pStyle w:val="Normal"/>
              <w:spacing w:lineRule="atLeast" w:line="0"/>
              <w:ind w:start="60" w:end="0"/>
              <w:rPr>
                <w:sz w:val="22"/>
              </w:rPr>
            </w:pPr>
            <w:r>
              <w:rPr>
                <w:sz w:val="22"/>
              </w:rPr>
              <w:t>Annexation</w:t>
            </w:r>
          </w:p>
        </w:tc>
        <w:tc>
          <w:tcPr>
            <w:tcW w:w="860" w:type="dxa"/>
            <w:tcBorders/>
          </w:tcPr>
          <w:p>
            <w:pPr>
              <w:pStyle w:val="Normal"/>
              <w:spacing w:lineRule="atLeast" w:line="0"/>
              <w:jc w:val="end"/>
              <w:rPr>
                <w:sz w:val="22"/>
              </w:rPr>
            </w:pPr>
            <w:r>
              <w:rPr>
                <w:sz w:val="22"/>
              </w:rPr>
              <w:t>[</w:t>
            </w:r>
          </w:p>
        </w:tc>
        <w:tc>
          <w:tcPr>
            <w:tcW w:w="260" w:type="dxa"/>
            <w:tcBorders/>
          </w:tcPr>
          <w:p>
            <w:pPr>
              <w:pStyle w:val="Normal"/>
              <w:spacing w:lineRule="atLeast" w:line="0"/>
              <w:jc w:val="end"/>
              <w:rPr>
                <w:sz w:val="22"/>
              </w:rPr>
            </w:pPr>
            <w:r>
              <w:rPr>
                <w:sz w:val="22"/>
              </w:rPr>
              <w:t>]</w:t>
            </w:r>
          </w:p>
        </w:tc>
        <w:tc>
          <w:tcPr>
            <w:tcW w:w="3980" w:type="dxa"/>
            <w:tcBorders/>
          </w:tcPr>
          <w:p>
            <w:pPr>
              <w:pStyle w:val="Normal"/>
              <w:spacing w:lineRule="atLeast" w:line="0"/>
              <w:ind w:start="60" w:end="0"/>
              <w:rPr>
                <w:w w:val="99"/>
                <w:sz w:val="22"/>
              </w:rPr>
            </w:pPr>
            <w:r>
              <w:rPr>
                <w:w w:val="99"/>
                <w:sz w:val="22"/>
              </w:rPr>
              <w:t>Other: ______________________________</w:t>
            </w:r>
          </w:p>
        </w:tc>
      </w:tr>
    </w:tbl>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340"/>
        <w:rPr>
          <w:sz w:val="22"/>
        </w:rPr>
      </w:pPr>
      <w:r>
        <w:rPr>
          <w:sz w:val="22"/>
        </w:rPr>
        <w:t>I agree to indemnify, defend and hold the City of Pocatello and its employees harmless from any claims to liability resulting from any dispute as to the statements contained herein or as to the ownership of the property, which is the subject of the application.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Property owner signature: 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140" w:leader="none"/>
        </w:tabs>
        <w:spacing w:lineRule="atLeast" w:line="0"/>
        <w:rPr/>
      </w:pPr>
      <w:r>
        <w:rPr>
          <w:sz w:val="22"/>
        </w:rPr>
        <w:t>STATE OF Idaho</w:t>
      </w:r>
      <w:r>
        <w:rPr>
          <w:rFonts w:eastAsia="Times New Roman" w:cs="Times New Roman" w:ascii="Times New Roman" w:hAnsi="Times New Roman"/>
        </w:rPr>
        <w:tab/>
      </w:r>
      <w:r>
        <w:rPr>
          <w:sz w:val="19"/>
        </w:rPr>
        <w:t>)</w:t>
      </w:r>
    </w:p>
    <w:p>
      <w:pPr>
        <w:pStyle w:val="Normal"/>
        <w:spacing w:lineRule="auto" w:line="237"/>
        <w:ind w:start="2160" w:end="0"/>
        <w:rPr>
          <w:sz w:val="22"/>
        </w:rPr>
      </w:pPr>
      <w:r>
        <w:rPr>
          <w:sz w:val="22"/>
        </w:rPr>
        <w:t>ss</w:t>
      </w:r>
    </w:p>
    <w:p>
      <w:pPr>
        <w:pStyle w:val="Normal"/>
        <w:tabs>
          <w:tab w:val="clear" w:pos="720"/>
          <w:tab w:val="left" w:pos="2140" w:leader="none"/>
        </w:tabs>
        <w:spacing w:lineRule="atLeast" w:line="0"/>
        <w:rPr/>
      </w:pPr>
      <w:r>
        <w:rPr>
          <w:sz w:val="22"/>
        </w:rPr>
        <w:t>County of Bannock</w:t>
      </w:r>
      <w:r>
        <w:rPr>
          <w:rFonts w:eastAsia="Times New Roman" w:cs="Times New Roman" w:ascii="Times New Roman" w:hAnsi="Times New Roman"/>
        </w:rPr>
        <w:tab/>
      </w:r>
      <w:r>
        <w:rPr>
          <w:sz w:val="19"/>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Dated this _______ day of __________________, 20____, the property owner______________________________ has</w:t>
      </w:r>
    </w:p>
    <w:p>
      <w:pPr>
        <w:pStyle w:val="Normal"/>
        <w:spacing w:lineRule="atLeast" w:line="0"/>
        <w:rPr>
          <w:sz w:val="22"/>
        </w:rPr>
      </w:pPr>
      <w:r>
        <w:rPr>
          <w:sz w:val="22"/>
        </w:rPr>
        <w:t>SUBSCRIBED AND SWORN before me on this day and year the authorization and information above written.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760" w:end="0"/>
        <w:rPr>
          <w:sz w:val="22"/>
        </w:rPr>
      </w:pPr>
      <w:r>
        <w:rPr>
          <w:sz w:val="22"/>
        </w:rPr>
        <w:t>____________________________________________</w:t>
      </w:r>
    </w:p>
    <w:p>
      <w:pPr>
        <w:pStyle w:val="Normal"/>
        <w:spacing w:lineRule="atLeast" w:line="0"/>
        <w:ind w:start="5760" w:end="0"/>
        <w:rPr>
          <w:sz w:val="22"/>
        </w:rPr>
      </w:pPr>
      <w:r>
        <w:rPr>
          <w:sz w:val="22"/>
        </w:rPr>
        <w:t>NOTARY PUBLIC FOR IDAHO</w:t>
      </w:r>
    </w:p>
    <w:p>
      <w:pPr>
        <w:pStyle w:val="Normal"/>
        <w:spacing w:lineRule="exact" w:line="13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s>
        <w:spacing w:lineRule="atLeast" w:line="0"/>
        <w:rPr/>
      </w:pPr>
      <w:r>
        <w:rPr>
          <w:sz w:val="22"/>
        </w:rPr>
        <w:t>(seal)</w:t>
      </w:r>
      <w:r>
        <w:rPr>
          <w:rFonts w:eastAsia="Times New Roman" w:cs="Times New Roman" w:ascii="Times New Roman" w:hAnsi="Times New Roman"/>
        </w:rPr>
        <w:tab/>
      </w:r>
      <w:r>
        <w:rPr>
          <w:sz w:val="22"/>
        </w:rPr>
        <w:t>Residing at: ___________________________________</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760" w:end="0"/>
        <w:rPr>
          <w:sz w:val="22"/>
        </w:rPr>
      </w:pPr>
      <w:r>
        <w:rPr>
          <w:sz w:val="22"/>
        </w:rPr>
        <w:t>Commission Expires: ____________________________</w:t>
      </w:r>
    </w:p>
    <w:p>
      <w:pPr>
        <w:sectPr>
          <w:type w:val="nextPage"/>
          <w:pgSz w:w="12240" w:h="15840"/>
          <w:pgMar w:left="720" w:right="720" w:gutter="0" w:header="0" w:top="1416"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920" w:end="0"/>
        <w:rPr>
          <w:sz w:val="22"/>
        </w:rPr>
      </w:pPr>
      <w:r>
        <w:rPr>
          <w:sz w:val="22"/>
        </w:rPr>
        <w:t>Approved by Legal on 3.24.2022</w:t>
      </w:r>
    </w:p>
    <w:sectPr>
      <w:type w:val="continuous"/>
      <w:pgSz w:w="12240" w:h="15840"/>
      <w:pgMar w:left="720" w:right="720" w:gutter="0" w:header="0" w:top="1416" w:footer="0" w:bottom="17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