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bookmarkStart w:id="0" w:name="page1"/>
      <w:bookmarkEnd w:id="0"/>
      <w:r>
        <w:rPr>
          <w:rFonts w:eastAsia="Arial" w:cs="Arial" w:ascii="Arial" w:hAnsi="Arial"/>
          <w:b/>
          <w:sz w:val="18"/>
        </w:rPr>
        <w:t>File No. 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8"/>
          <w:u w:val="single"/>
        </w:rPr>
      </w:pPr>
      <w:r>
        <w:rPr>
          <w:rFonts w:eastAsia="Arial" w:cs="Arial" w:ascii="Arial" w:hAnsi="Arial"/>
          <w:b/>
          <w:sz w:val="28"/>
          <w:u w:val="single"/>
        </w:rPr>
        <w:t>PARTIAL CONDITIONAL WAIVER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I/we have a contract with __________________________________________________________________ to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504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(other contracting party)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provide _____________________________________________________ for the improvement to the property</w:t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described as: _______________________________________________________________________________</w:t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1"/>
        </w:rPr>
      </w:pPr>
      <w:r>
        <w:rPr>
          <w:rFonts w:eastAsia="Arial" w:cs="Arial" w:ascii="Arial" w:hAnsi="Arial"/>
          <w:b/>
          <w:sz w:val="21"/>
        </w:rPr>
        <w:t>and hereby waive my/our construction lien to amount of $__________________________, for labor/materials</w:t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provided through _____________________________.</w:t>
      </w:r>
    </w:p>
    <w:p>
      <w:pPr>
        <w:pStyle w:val="Normal"/>
        <w:spacing w:lineRule="exact" w:line="7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320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(date)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</w:rPr>
        <w:t xml:space="preserve">This waiver, together with all previous waivers, if any, </w:t>
      </w:r>
      <w:r>
        <w:rPr>
          <w:rFonts w:eastAsia="Arial" w:cs="Arial" w:ascii="Arial" w:hAnsi="Arial"/>
          <w:b/>
          <w:u w:val="single"/>
        </w:rPr>
        <w:t>DOES / DOES NOT</w:t>
      </w:r>
      <w:r>
        <w:rPr>
          <w:rFonts w:eastAsia="Arial" w:cs="Arial" w:ascii="Arial" w:hAnsi="Arial"/>
          <w:b/>
        </w:rPr>
        <w:t xml:space="preserve"> cover all amounts due to me/us for</w:t>
      </w:r>
    </w:p>
    <w:p>
      <w:pPr>
        <w:pStyle w:val="Normal"/>
        <w:spacing w:lineRule="exact" w:line="11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5700" w:end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(circle one)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contract improvements provided through the shown above.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This waiver is conditional on actual payment of the amount shown above.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600" w:type="dxa"/>
        <w:jc w:val="start"/>
        <w:tblInd w:w="1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00"/>
        <w:gridCol w:w="3180"/>
        <w:gridCol w:w="1180"/>
        <w:gridCol w:w="5040"/>
      </w:tblGrid>
      <w:tr>
        <w:trPr>
          <w:trHeight w:val="430" w:hRule="atLeast"/>
        </w:trPr>
        <w:tc>
          <w:tcPr>
            <w:tcW w:w="43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Signed on: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0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9" w:hRule="atLeast"/>
        </w:trPr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3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(date)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0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87"/>
                <w:sz w:val="18"/>
              </w:rPr>
            </w:pPr>
            <w:r>
              <w:rPr>
                <w:rFonts w:eastAsia="Arial" w:cs="Arial" w:ascii="Arial" w:hAnsi="Arial"/>
                <w:b/>
                <w:w w:val="87"/>
                <w:sz w:val="18"/>
              </w:rPr>
              <w:t>(name of lien claimant)</w:t>
            </w:r>
          </w:p>
        </w:tc>
      </w:tr>
      <w:tr>
        <w:trPr>
          <w:trHeight w:val="562" w:hRule="atLeast"/>
        </w:trPr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7"/>
                <w:sz w:val="24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9" w:hRule="atLeast"/>
        </w:trPr>
        <w:tc>
          <w:tcPr>
            <w:tcW w:w="1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40" w:type="dxa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85"/>
                <w:sz w:val="18"/>
              </w:rPr>
            </w:pPr>
            <w:r>
              <w:rPr>
                <w:rFonts w:eastAsia="Arial" w:cs="Arial" w:ascii="Arial" w:hAnsi="Arial"/>
                <w:b/>
                <w:w w:val="85"/>
                <w:sz w:val="18"/>
              </w:rPr>
              <w:t>(signature of lien claimant)</w:t>
            </w:r>
          </w:p>
        </w:tc>
      </w:tr>
    </w:tbl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60"/>
        <w:jc w:val="center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Address: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3628390</wp:posOffset>
                </wp:positionH>
                <wp:positionV relativeFrom="paragraph">
                  <wp:posOffset>100330</wp:posOffset>
                </wp:positionV>
                <wp:extent cx="3200400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.7pt,7.9pt" to="537.65pt,7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3628390</wp:posOffset>
                </wp:positionH>
                <wp:positionV relativeFrom="paragraph">
                  <wp:posOffset>448310</wp:posOffset>
                </wp:positionV>
                <wp:extent cx="320040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.7pt,35.3pt" to="537.65pt,35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50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Telephone: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3619500</wp:posOffset>
                </wp:positionH>
                <wp:positionV relativeFrom="paragraph">
                  <wp:posOffset>102235</wp:posOffset>
                </wp:positionV>
                <wp:extent cx="320929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pt,8.05pt" to="537.65pt,8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119"/>
        <w:jc w:val="center"/>
        <w:rPr>
          <w:rFonts w:ascii="Arial" w:hAnsi="Arial" w:eastAsia="Arial" w:cs="Arial"/>
          <w:b/>
          <w:sz w:val="24"/>
          <w:u w:val="single"/>
        </w:rPr>
      </w:pPr>
      <w:r>
        <w:rPr>
          <w:rFonts w:eastAsia="Arial" w:cs="Arial" w:ascii="Arial" w:hAnsi="Arial"/>
          <w:b/>
          <w:sz w:val="24"/>
          <w:u w:val="single"/>
        </w:rPr>
        <w:t>DO NOT SIGN BLANK OR INCOMPLETE FORMS</w:t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end="-119"/>
        <w:jc w:val="center"/>
        <w:rPr>
          <w:rFonts w:ascii="Arial" w:hAnsi="Arial" w:eastAsia="Arial" w:cs="Arial"/>
          <w:b/>
          <w:sz w:val="24"/>
          <w:u w:val="single"/>
        </w:rPr>
      </w:pPr>
      <w:r>
        <w:rPr>
          <w:rFonts w:eastAsia="Arial" w:cs="Arial" w:ascii="Arial" w:hAnsi="Arial"/>
          <w:b/>
          <w:sz w:val="24"/>
          <w:u w:val="single"/>
        </w:rPr>
        <w:t>RETAIN A COPY</w:t>
      </w:r>
    </w:p>
    <w:sectPr>
      <w:type w:val="nextPage"/>
      <w:pgSz w:w="12240" w:h="15840"/>
      <w:pgMar w:left="720" w:right="720" w:gutter="0" w:header="0" w:top="635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