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14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0" allowOverlap="1" relativeHeight="2">
            <wp:simplePos x="0" y="0"/>
            <wp:positionH relativeFrom="page">
              <wp:posOffset>471170</wp:posOffset>
            </wp:positionH>
            <wp:positionV relativeFrom="page">
              <wp:posOffset>155575</wp:posOffset>
            </wp:positionV>
            <wp:extent cx="1010285" cy="1019810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8" t="-18" r="-18" b="-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285" cy="1019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page1"/>
      <w:bookmarkStart w:id="1" w:name="page1"/>
      <w:bookmarkEnd w:id="1"/>
    </w:p>
    <w:p>
      <w:pPr>
        <w:pStyle w:val="Normal"/>
        <w:spacing w:lineRule="atLeast" w:line="0"/>
        <w:ind w:start="3840" w:end="0"/>
        <w:rPr>
          <w:rFonts w:ascii="Castellar" w:hAnsi="Castellar" w:eastAsia="Castellar" w:cs="Castellar"/>
          <w:b/>
          <w:sz w:val="28"/>
        </w:rPr>
      </w:pPr>
      <w:r>
        <w:rPr>
          <w:rFonts w:eastAsia="Castellar" w:cs="Castellar" w:ascii="Castellar" w:hAnsi="Castellar"/>
          <w:b/>
          <w:sz w:val="28"/>
        </w:rPr>
        <w:t>TOWN OF MONROE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jc w:val="center"/>
        <w:rPr>
          <w:rFonts w:ascii="Castellar" w:hAnsi="Castellar" w:eastAsia="Castellar" w:cs="Castellar"/>
          <w:b/>
          <w:sz w:val="40"/>
        </w:rPr>
      </w:pPr>
      <w:r>
        <w:rPr>
          <w:rFonts w:eastAsia="Castellar" w:cs="Castellar" w:ascii="Castellar" w:hAnsi="Castellar"/>
          <w:b/>
          <w:sz w:val="40"/>
        </w:rPr>
        <w:t>BOND AGREEMENT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>
          <w:rFonts w:ascii="Castellar" w:hAnsi="Castellar" w:eastAsia="Castellar" w:cs="Castellar"/>
          <w:b/>
          <w:sz w:val="28"/>
        </w:rPr>
      </w:pPr>
      <w:r>
        <w:rPr>
          <w:rFonts w:eastAsia="Castellar" w:cs="Castellar" w:ascii="Castellar" w:hAnsi="Castellar"/>
          <w:b/>
          <w:sz w:val="28"/>
        </w:rPr>
        <w:t>---------------------------------------------------------------</w:t>
      </w:r>
    </w:p>
    <w:p>
      <w:pPr>
        <w:pStyle w:val="Normal"/>
        <w:spacing w:lineRule="exact" w:line="21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0"/>
        <w:ind w:end="520"/>
        <w:rPr/>
      </w:pPr>
      <w:r>
        <w:rPr>
          <w:rFonts w:eastAsia="Times New Roman" w:cs="Times New Roman" w:ascii="Times New Roman" w:hAnsi="Times New Roman"/>
          <w:b/>
          <w:sz w:val="22"/>
        </w:rPr>
        <w:t>AGREEMENT</w:t>
      </w:r>
      <w:r>
        <w:rPr>
          <w:rFonts w:eastAsia="Times New Roman" w:cs="Times New Roman" w:ascii="Times New Roman" w:hAnsi="Times New Roman"/>
          <w:sz w:val="22"/>
        </w:rPr>
        <w:t xml:space="preserve"> by and between the Town of Monroe (Town), a political subdivision, being a municipal corporation within the County of Fairfield and State of Connecticut, acting herein by the following Board, Commission or Department_____________________________________________________________, and</w:t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________________________________________________a Developer, Applicant, and/or Property Owner with a</w:t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residence or principal place of business at _________________________________________________</w:t>
      </w:r>
    </w:p>
    <w:p>
      <w:pPr>
        <w:pStyle w:val="Normal"/>
        <w:spacing w:lineRule="exact" w:line="24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71"/>
        <w:ind w:end="200"/>
        <w:rPr/>
      </w:pPr>
      <w:r>
        <w:rPr>
          <w:rFonts w:eastAsia="Times New Roman" w:cs="Times New Roman" w:ascii="Times New Roman" w:hAnsi="Times New Roman"/>
          <w:b/>
          <w:sz w:val="22"/>
        </w:rPr>
        <w:t>WHEREAS</w:t>
      </w:r>
      <w:r>
        <w:rPr>
          <w:rFonts w:eastAsia="Times New Roman" w:cs="Times New Roman" w:ascii="Times New Roman" w:hAnsi="Times New Roman"/>
          <w:sz w:val="22"/>
        </w:rPr>
        <w:t>, the above listed Developer, Applicant and/or Property Owner has posted a bond with the Town of Monroe in reference to the following:</w:t>
      </w:r>
    </w:p>
    <w:p>
      <w:pPr>
        <w:pStyle w:val="Normal"/>
        <w:spacing w:lineRule="exact" w:line="20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47"/>
        <w:ind w:start="900" w:end="26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An approval by the Planning and Zoning Commission, dated_________ application no._________ address of work__________________________________________________________________</w:t>
      </w:r>
    </w:p>
    <w:p>
      <w:pPr>
        <w:pStyle w:val="Normal"/>
        <w:spacing w:lineRule="auto" w:line="244"/>
        <w:ind w:start="900" w:end="28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An approval by the Inland Wetlands Commission, dated__________ application no. ___________ address of work__________________________________________________________________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720" w:end="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Issuance of a conditional Certificate of Occupancy by the Building Official, dated______________ permit no.</w:t>
      </w:r>
    </w:p>
    <w:p>
      <w:pPr>
        <w:pStyle w:val="Normal"/>
        <w:spacing w:lineRule="atLeast" w:line="0"/>
        <w:ind w:start="900" w:end="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____________ address of work_______________________________________________________</w:t>
      </w:r>
    </w:p>
    <w:p>
      <w:pPr>
        <w:pStyle w:val="Normal"/>
        <w:spacing w:lineRule="exact" w:line="1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720" w:end="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Other ___________________________________________________________________________</w:t>
      </w:r>
    </w:p>
    <w:p>
      <w:pPr>
        <w:pStyle w:val="Normal"/>
        <w:spacing w:lineRule="atLeast" w:line="0"/>
        <w:ind w:start="1500" w:end="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___________________________________________________________________________</w:t>
      </w:r>
    </w:p>
    <w:p>
      <w:pPr>
        <w:pStyle w:val="Normal"/>
        <w:spacing w:lineRule="exact" w:line="24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73"/>
        <w:ind w:end="960"/>
        <w:rPr/>
      </w:pPr>
      <w:r>
        <w:rPr>
          <w:rFonts w:eastAsia="Times New Roman" w:cs="Times New Roman" w:ascii="Times New Roman" w:hAnsi="Times New Roman"/>
          <w:b/>
          <w:sz w:val="22"/>
        </w:rPr>
        <w:t>NOW THEREFORE,</w:t>
      </w:r>
      <w:r>
        <w:rPr>
          <w:rFonts w:eastAsia="Times New Roman" w:cs="Times New Roman" w:ascii="Times New Roman" w:hAnsi="Times New Roman"/>
          <w:sz w:val="22"/>
        </w:rPr>
        <w:t xml:space="preserve"> that Said Developer, Applicant, and/or Property Owner hereby assigns and agrees to the following:</w:t>
      </w:r>
    </w:p>
    <w:p>
      <w:pPr>
        <w:pStyle w:val="Normal"/>
        <w:spacing w:lineRule="exact" w:line="18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49"/>
        <w:ind w:end="40"/>
        <w:jc w:val="both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To complete all approved and required work and/or provided punch list of outstanding items in compliance with approved plans; listed conditions of approval; requirements of Town Officials; Town ordinances, regulations, stipulations, rules and regulations, standards, specifications; and all other State and Federal regulations/laws in conjunction with the issuance of permits and approvals.</w:t>
      </w:r>
    </w:p>
    <w:p>
      <w:pPr>
        <w:pStyle w:val="Normal"/>
        <w:spacing w:lineRule="exact" w:line="21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68"/>
        <w:ind w:end="96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To maintain all submitted Letters of Credit (where applicable) and/or other bonding until such time that work is completed and the bond is recommended for release by the Town.</w:t>
      </w:r>
    </w:p>
    <w:p>
      <w:pPr>
        <w:pStyle w:val="Normal"/>
        <w:spacing w:lineRule="exact" w:line="18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54"/>
        <w:ind w:end="40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To stabilize and restore all disturbed areas to the satisfaction of the Town Officials and applicable Boards and/or Commissions in the case where work is abandoned, terminated, and/or stopped prior to the issuance of a Certificate of Occupancy or full completion of all proposed development.</w:t>
      </w:r>
    </w:p>
    <w:p>
      <w:pPr>
        <w:pStyle w:val="Normal"/>
        <w:spacing w:lineRule="exact" w:line="20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68"/>
        <w:ind w:end="58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To maintain appropriate siltation and erosion control measures to prevent pollution and/or negative impact to Inland Wetlands Regulated Areas, Town Right of Way and infrastructure, and/or abutting property.</w:t>
      </w:r>
    </w:p>
    <w:p>
      <w:pPr>
        <w:pStyle w:val="Normal"/>
        <w:spacing w:lineRule="exact" w:line="18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68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To indemnify and hold the Town harmless with respect to any loss, damage or claim caused by or arising out of the failure to properly implement and complete all approved/required work.</w:t>
      </w:r>
    </w:p>
    <w:p>
      <w:pPr>
        <w:pStyle w:val="Normal"/>
        <w:spacing w:lineRule="exact" w:line="18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68"/>
        <w:ind w:end="44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To allow the Town to hold bond funds for assurance of site restoration and stabilization, and or as security toward the performance of required work.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5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sectPr>
          <w:type w:val="nextPage"/>
          <w:pgSz w:w="12240" w:h="15840"/>
          <w:pgMar w:left="720" w:right="720" w:gutter="0" w:header="0" w:top="1440" w:footer="0" w:bottom="450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tLeast" w:line="0"/>
        <w:jc w:val="center"/>
        <w:rPr/>
      </w:pPr>
      <w:r>
        <w:rPr>
          <w:rFonts w:eastAsia="Times New Roman" w:cs="Times New Roman" w:ascii="Times New Roman" w:hAnsi="Times New Roman"/>
          <w:sz w:val="16"/>
        </w:rPr>
        <w:t xml:space="preserve">Page </w:t>
      </w:r>
      <w:r>
        <w:rPr>
          <w:rFonts w:eastAsia="Times New Roman" w:cs="Times New Roman" w:ascii="Times New Roman" w:hAnsi="Times New Roman"/>
          <w:b/>
          <w:sz w:val="16"/>
        </w:rPr>
        <w:t>1</w:t>
      </w:r>
      <w:r>
        <w:rPr>
          <w:rFonts w:eastAsia="Times New Roman" w:cs="Times New Roman" w:ascii="Times New Roman" w:hAnsi="Times New Roman"/>
          <w:sz w:val="16"/>
        </w:rPr>
        <w:t xml:space="preserve"> of </w:t>
      </w:r>
      <w:r>
        <w:rPr>
          <w:rFonts w:eastAsia="Times New Roman" w:cs="Times New Roman" w:ascii="Times New Roman" w:hAnsi="Times New Roman"/>
          <w:b/>
          <w:sz w:val="16"/>
        </w:rPr>
        <w:t>2</w:t>
      </w:r>
    </w:p>
    <w:p>
      <w:pPr>
        <w:pStyle w:val="Normal"/>
        <w:spacing w:lineRule="atLeast" w:line="0"/>
        <w:ind w:start="4220" w:end="0"/>
        <w:rPr>
          <w:rFonts w:ascii="Castellar" w:hAnsi="Castellar" w:eastAsia="Castellar" w:cs="Castellar"/>
          <w:sz w:val="22"/>
        </w:rPr>
      </w:pPr>
      <w:bookmarkStart w:id="2" w:name="page2"/>
      <w:bookmarkEnd w:id="2"/>
      <w:r>
        <w:rPr>
          <w:rFonts w:eastAsia="Castellar" w:cs="Castellar" w:ascii="Castellar" w:hAnsi="Castellar"/>
          <w:sz w:val="22"/>
        </w:rPr>
        <w:t>TOWN OF MONROE</w:t>
      </w:r>
    </w:p>
    <w:p>
      <w:pPr>
        <w:pStyle w:val="Normal"/>
        <w:spacing w:lineRule="exact" w:line="14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ind w:start="4240" w:end="0"/>
        <w:rPr>
          <w:rFonts w:ascii="Castellar" w:hAnsi="Castellar" w:eastAsia="Castellar" w:cs="Castellar"/>
          <w:sz w:val="22"/>
        </w:rPr>
      </w:pPr>
      <w:r>
        <w:rPr>
          <w:rFonts w:eastAsia="Castellar" w:cs="Castellar" w:ascii="Castellar" w:hAnsi="Castellar"/>
          <w:sz w:val="22"/>
        </w:rPr>
        <w:t>BOND AGREEMENT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exact" w:line="29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92"/>
        <w:ind w:end="420"/>
        <w:rPr>
          <w:rFonts w:ascii="Times New Roman" w:hAnsi="Times New Roman" w:eastAsia="Times New Roman" w:cs="Times New Roman"/>
          <w:sz w:val="21"/>
        </w:rPr>
      </w:pPr>
      <w:r>
        <w:rPr>
          <w:rFonts w:eastAsia="Times New Roman" w:cs="Times New Roman" w:ascii="Times New Roman" w:hAnsi="Times New Roman"/>
          <w:sz w:val="21"/>
        </w:rPr>
        <w:t>To complete all work in compliance with the requirements as listed in an associated Record of the Pre-Construction Meeting (if applicable) which is also acknowledged/signed by the Developer, Applicant, and/or Property Owner.</w:t>
      </w:r>
    </w:p>
    <w:p>
      <w:pPr>
        <w:pStyle w:val="Normal"/>
        <w:spacing w:lineRule="exact" w:line="167"/>
        <w:rPr>
          <w:rFonts w:ascii="Times New Roman" w:hAnsi="Times New Roman" w:eastAsia="Times New Roman" w:cs="Times New Roman"/>
          <w:sz w:val="21"/>
        </w:rPr>
      </w:pPr>
      <w:r>
        <w:rPr>
          <w:rFonts w:eastAsia="Times New Roman" w:cs="Times New Roman" w:ascii="Times New Roman" w:hAnsi="Times New Roman"/>
          <w:sz w:val="21"/>
        </w:rPr>
      </w:r>
    </w:p>
    <w:p>
      <w:pPr>
        <w:pStyle w:val="Normal"/>
        <w:spacing w:lineRule="auto" w:line="268"/>
        <w:ind w:end="20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To perform all required work within the statutory and/or stated time allotments, contingent on allowable extensions, if requested and granted.</w:t>
      </w:r>
    </w:p>
    <w:p>
      <w:pPr>
        <w:pStyle w:val="Normal"/>
        <w:spacing w:lineRule="exact" w:line="188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uto" w:line="254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To perform all required work within a timely manner (or as weather allows, or as per time allowance as indicated elsewhere in this Agreement) in the situation where the applicant chooses to post a bond in order to procure a Certificate of Occupancy (C.O.), where:</w:t>
      </w:r>
    </w:p>
    <w:p>
      <w:pPr>
        <w:pStyle w:val="Normal"/>
        <w:spacing w:lineRule="exact" w:line="22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uto" w:line="254"/>
        <w:ind w:start="720" w:end="210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A C.O. would typically not be issued because all required work has not been completed; Outstanding work is deemed to be non-essential to the safe use of the building;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ind w:start="360" w:end="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Said outstanding work cannot be completed in a timely manner due to seasonal weather conditions.</w:t>
      </w:r>
    </w:p>
    <w:p>
      <w:pPr>
        <w:pStyle w:val="Normal"/>
        <w:spacing w:lineRule="exact" w:line="249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rPr/>
      </w:pPr>
      <w:r>
        <w:rPr>
          <w:rFonts w:eastAsia="Times New Roman" w:cs="Times New Roman" w:ascii="Times New Roman" w:hAnsi="Times New Roman"/>
          <w:b/>
          <w:sz w:val="22"/>
        </w:rPr>
        <w:t>THIS AGREEMENT SHALL</w:t>
      </w:r>
      <w:r>
        <w:rPr>
          <w:rFonts w:eastAsia="Times New Roman" w:cs="Times New Roman" w:ascii="Times New Roman" w:hAnsi="Times New Roman"/>
          <w:sz w:val="22"/>
        </w:rPr>
        <w:t>:</w:t>
      </w:r>
    </w:p>
    <w:p>
      <w:pPr>
        <w:pStyle w:val="Normal"/>
        <w:spacing w:lineRule="exact" w:line="256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uto" w:line="268"/>
        <w:ind w:end="48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Not be amended, modified, altered or changed in any respect whatsoever except by a further agreement, in writing, executed by each of the parties.</w:t>
      </w:r>
    </w:p>
    <w:p>
      <w:pPr>
        <w:pStyle w:val="Normal"/>
        <w:spacing w:lineRule="exact" w:line="188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Be construed, governed and interpreted in accordance with the laws of the State of Connecticut.</w:t>
      </w:r>
    </w:p>
    <w:p>
      <w:pPr>
        <w:pStyle w:val="Normal"/>
        <w:spacing w:lineRule="exact" w:line="252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uto" w:line="254"/>
        <w:ind w:end="600"/>
        <w:jc w:val="both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Be binding upon the parties hereto, noting that a transfer of ownership or obligation on the part of the Developer, Applicant, and/or Property Owner shall not take place until a new bond and respective bond agreement have been established.</w:t>
      </w:r>
    </w:p>
    <w:p>
      <w:pPr>
        <w:pStyle w:val="Normal"/>
        <w:spacing w:lineRule="exact" w:line="205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IN WITNESS WHEREOF, the parties have hereunto set their hands and seal this_________________day of</w:t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_________________(year).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exact" w:line="30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99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380"/>
        <w:gridCol w:w="2120"/>
        <w:gridCol w:w="2540"/>
        <w:gridCol w:w="560"/>
        <w:gridCol w:w="520"/>
        <w:gridCol w:w="60"/>
        <w:gridCol w:w="640"/>
        <w:gridCol w:w="2460"/>
        <w:gridCol w:w="660"/>
      </w:tblGrid>
      <w:tr>
        <w:trPr>
          <w:trHeight w:val="286" w:hRule="atLeast"/>
        </w:trPr>
        <w:tc>
          <w:tcPr>
            <w:tcW w:w="5040" w:type="dxa"/>
            <w:gridSpan w:val="3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Signed in the presence of:</w:t>
            </w:r>
          </w:p>
        </w:tc>
        <w:tc>
          <w:tcPr>
            <w:tcW w:w="4900" w:type="dxa"/>
            <w:gridSpan w:val="6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Developer, Applicant, and/or Property Owner:</w:t>
            </w:r>
          </w:p>
        </w:tc>
      </w:tr>
      <w:tr>
        <w:trPr>
          <w:trHeight w:val="758" w:hRule="atLeast"/>
        </w:trPr>
        <w:tc>
          <w:tcPr>
            <w:tcW w:w="5040" w:type="dxa"/>
            <w:gridSpan w:val="3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Witness:</w:t>
            </w:r>
          </w:p>
        </w:tc>
        <w:tc>
          <w:tcPr>
            <w:tcW w:w="4900" w:type="dxa"/>
            <w:gridSpan w:val="6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22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22"/>
              </w:rPr>
              <w:t>Signature:______________________Date:__________</w:t>
            </w:r>
          </w:p>
        </w:tc>
      </w:tr>
      <w:tr>
        <w:trPr>
          <w:trHeight w:val="1012" w:hRule="atLeast"/>
        </w:trPr>
        <w:tc>
          <w:tcPr>
            <w:tcW w:w="9940" w:type="dxa"/>
            <w:gridSpan w:val="9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Signature:______________________Date:__________  Signature:______________________Date:__________</w:t>
            </w:r>
          </w:p>
        </w:tc>
      </w:tr>
      <w:tr>
        <w:trPr>
          <w:trHeight w:val="760" w:hRule="atLeast"/>
        </w:trPr>
        <w:tc>
          <w:tcPr>
            <w:tcW w:w="5040" w:type="dxa"/>
            <w:gridSpan w:val="3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Signature:______________________Date:__________</w:t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970" w:hRule="atLeast"/>
        </w:trPr>
        <w:tc>
          <w:tcPr>
            <w:tcW w:w="2500" w:type="dxa"/>
            <w:gridSpan w:val="2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Subscribed and sworn to by</w:t>
            </w:r>
          </w:p>
        </w:tc>
        <w:tc>
          <w:tcPr>
            <w:tcW w:w="2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on this</w:t>
            </w:r>
          </w:p>
        </w:tc>
        <w:tc>
          <w:tcPr>
            <w:tcW w:w="24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86" w:hRule="atLeast"/>
        </w:trPr>
        <w:tc>
          <w:tcPr>
            <w:tcW w:w="380" w:type="dxa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day</w:t>
            </w:r>
          </w:p>
        </w:tc>
        <w:tc>
          <w:tcPr>
            <w:tcW w:w="46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80" w:type="dxa"/>
            <w:gridSpan w:val="2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of, 20</w:t>
            </w:r>
          </w:p>
        </w:tc>
        <w:tc>
          <w:tcPr>
            <w:tcW w:w="3820" w:type="dxa"/>
            <w:gridSpan w:val="4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  <w:t>, before me,</w:t>
            </w:r>
          </w:p>
        </w:tc>
      </w:tr>
      <w:tr>
        <w:trPr>
          <w:trHeight w:val="23" w:hRule="atLeast"/>
        </w:trPr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1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4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1"/>
        </w:rPr>
      </w:pPr>
      <w:r>
        <w:rPr>
          <w:rFonts w:eastAsia="Times New Roman" w:cs="Times New Roman" w:ascii="Times New Roman" w:hAnsi="Times New Roman"/>
          <w:sz w:val="1"/>
        </w:rPr>
        <mc:AlternateContent>
          <mc:Choice Requires="wps">
            <w:drawing>
              <wp:anchor behindDoc="1" distT="0" distB="0" distL="114935" distR="114935" simplePos="0" locked="0" layoutInCell="1" allowOverlap="1" relativeHeight="3">
                <wp:simplePos x="0" y="0"/>
                <wp:positionH relativeFrom="column">
                  <wp:posOffset>0</wp:posOffset>
                </wp:positionH>
                <wp:positionV relativeFrom="paragraph">
                  <wp:posOffset>316865</wp:posOffset>
                </wp:positionV>
                <wp:extent cx="6629400" cy="0"/>
                <wp:effectExtent l="0" t="3810" r="0" b="381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24.95pt" to="521.95pt,24.95pt" stroked="t" o:allowincell="f" style="position:absolute">
                <v:stroke color="black" weight="68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8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b/>
          <w:sz w:val="22"/>
        </w:rPr>
      </w:pPr>
      <w:r>
        <w:rPr>
          <w:rFonts w:eastAsia="Times New Roman" w:cs="Times New Roman" w:ascii="Times New Roman" w:hAnsi="Times New Roman"/>
          <w:b/>
          <w:sz w:val="22"/>
        </w:rPr>
        <w:t>Notary Public, Justice of the Peace, Commissioner of the Superior Court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22"/>
        </w:rPr>
      </w:pPr>
      <w:r>
        <w:rPr>
          <w:rFonts w:eastAsia="Times New Roman" w:cs="Times New Roman" w:ascii="Times New Roman" w:hAnsi="Times New Roman"/>
          <w:b/>
          <w:sz w:val="22"/>
        </w:rPr>
      </w:r>
    </w:p>
    <w:p>
      <w:pPr>
        <w:pStyle w:val="Normal"/>
        <w:spacing w:lineRule="exact" w:line="23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end="-199"/>
        <w:jc w:val="center"/>
        <w:rPr/>
      </w:pPr>
      <w:r>
        <w:rPr>
          <w:rFonts w:eastAsia="Times New Roman" w:cs="Times New Roman" w:ascii="Times New Roman" w:hAnsi="Times New Roman"/>
          <w:sz w:val="16"/>
        </w:rPr>
        <w:t xml:space="preserve">Page </w:t>
      </w:r>
      <w:r>
        <w:rPr>
          <w:rFonts w:eastAsia="Times New Roman" w:cs="Times New Roman" w:ascii="Times New Roman" w:hAnsi="Times New Roman"/>
          <w:b/>
          <w:sz w:val="16"/>
        </w:rPr>
        <w:t>2</w:t>
      </w:r>
      <w:r>
        <w:rPr>
          <w:rFonts w:eastAsia="Times New Roman" w:cs="Times New Roman" w:ascii="Times New Roman" w:hAnsi="Times New Roman"/>
          <w:sz w:val="16"/>
        </w:rPr>
        <w:t xml:space="preserve"> of </w:t>
      </w:r>
      <w:r>
        <w:rPr>
          <w:rFonts w:eastAsia="Times New Roman" w:cs="Times New Roman" w:ascii="Times New Roman" w:hAnsi="Times New Roman"/>
          <w:b/>
          <w:sz w:val="16"/>
        </w:rPr>
        <w:t>2</w:t>
      </w:r>
    </w:p>
    <w:sectPr>
      <w:type w:val="nextPage"/>
      <w:pgSz w:w="12240" w:h="15840"/>
      <w:pgMar w:left="720" w:right="920" w:gutter="0" w:header="0" w:top="735" w:footer="0" w:bottom="4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Castellar">
    <w:charset w:val="00" w:characterSet="windows-1252"/>
    <w:family w:val="decorative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