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sz w:val="28"/>
        </w:rPr>
      </w:pPr>
      <w:bookmarkStart w:id="0" w:name="page1"/>
      <w:bookmarkEnd w:id="0"/>
      <w:r>
        <w:rPr>
          <w:rFonts w:eastAsia="Times New Roman" w:cs="Times New Roman" w:ascii="Times New Roman" w:hAnsi="Times New Roman"/>
          <w:b/>
          <w:sz w:val="28"/>
        </w:rPr>
        <w:t>LECTURE ON BANKING LAW:</w:t>
      </w:r>
    </w:p>
    <w:p>
      <w:pPr>
        <w:pStyle w:val="Normal"/>
        <w:spacing w:lineRule="exact" w:line="15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5760" w:end="0"/>
        <w:jc w:val="center"/>
        <w:rPr>
          <w:rFonts w:ascii="Times New Roman" w:hAnsi="Times New Roman" w:eastAsia="Times New Roman" w:cs="Times New Roman"/>
          <w:sz w:val="28"/>
        </w:rPr>
      </w:pPr>
      <w:r>
        <w:rPr>
          <w:rFonts w:eastAsia="Times New Roman" w:cs="Times New Roman" w:ascii="Times New Roman" w:hAnsi="Times New Roman"/>
          <w:sz w:val="28"/>
        </w:rPr>
        <w:t>DR. ANJANI KANT,</w:t>
      </w:r>
    </w:p>
    <w:p>
      <w:pPr>
        <w:pStyle w:val="Normal"/>
        <w:spacing w:lineRule="exact" w:line="1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740" w:end="0"/>
        <w:jc w:val="center"/>
        <w:rPr>
          <w:rFonts w:ascii="Times New Roman" w:hAnsi="Times New Roman" w:eastAsia="Times New Roman" w:cs="Times New Roman"/>
          <w:sz w:val="28"/>
        </w:rPr>
      </w:pPr>
      <w:r>
        <w:rPr>
          <w:rFonts w:eastAsia="Times New Roman" w:cs="Times New Roman" w:ascii="Times New Roman" w:hAnsi="Times New Roman"/>
          <w:sz w:val="28"/>
        </w:rPr>
        <w:t>GUEST FACULTY OF LAW,</w:t>
      </w:r>
    </w:p>
    <w:p>
      <w:pPr>
        <w:pStyle w:val="Normal"/>
        <w:spacing w:lineRule="exact" w:line="16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760" w:end="0"/>
        <w:jc w:val="center"/>
        <w:rPr>
          <w:rFonts w:ascii="Times New Roman" w:hAnsi="Times New Roman" w:eastAsia="Times New Roman" w:cs="Times New Roman"/>
          <w:sz w:val="28"/>
        </w:rPr>
      </w:pPr>
      <w:r>
        <w:rPr>
          <w:rFonts w:eastAsia="Times New Roman" w:cs="Times New Roman" w:ascii="Times New Roman" w:hAnsi="Times New Roman"/>
          <w:sz w:val="28"/>
        </w:rPr>
        <w:t>L.U.</w:t>
      </w:r>
    </w:p>
    <w:p>
      <w:pPr>
        <w:pStyle w:val="Normal"/>
        <w:spacing w:lineRule="exact" w:line="16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PROMISSORY NOTE -</w:t>
      </w:r>
    </w:p>
    <w:p>
      <w:pPr>
        <w:pStyle w:val="Normal"/>
        <w:spacing w:lineRule="exact" w:line="17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57"/>
        <w:jc w:val="both"/>
        <w:rPr>
          <w:rFonts w:ascii="Times New Roman" w:hAnsi="Times New Roman" w:eastAsia="Times New Roman" w:cs="Times New Roman"/>
          <w:sz w:val="28"/>
        </w:rPr>
      </w:pPr>
      <w:r>
        <w:rPr>
          <w:rFonts w:eastAsia="Times New Roman" w:cs="Times New Roman" w:ascii="Times New Roman" w:hAnsi="Times New Roman"/>
          <w:sz w:val="28"/>
        </w:rPr>
        <w:t>Promissory Note is an unconditional promise in writing made by one person to another, signed by the maker, engaging to pay on demand or at a fixed or determinable future time, a sum certain in money to or to the order of a specified person, or to bearer. (Dictionary of Law by L.B. Curzon). A Promissory Note is an instrument in writing (not being a bank note or currency note) containing an unconditional undertaking, signed by the maker, to pay a certain sum of money only to, or to the order of, a certain person or to the bearer of the instrument.(Sec.4, N.I. Act,1881). Essential Characteristics- 1. Written Instrument - It may either be printed or typed or written by a pen or pencil. A Promissory Note written by a pencil is valid in the eyes of law. But manipulation is easily possible in a Promissory Note written by the pencil, and therefore, it appears not proper to recognise such Promissory Note. 2. Not a Bank Note or Currency Note - The Promissory Note doesn't include a Bank Note or Currency Note. 3. Promise to pay</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37" w:footer="0" w:bottom="780"/>
          <w:pgNumType w:fmt="decimal"/>
          <w:formProt w:val="false"/>
          <w:textDirection w:val="lrTb"/>
          <w:docGrid w:type="default" w:linePitch="360" w:charSpace="0"/>
        </w:sectPr>
        <w:pStyle w:val="Normal"/>
        <w:numPr>
          <w:ilvl w:val="0"/>
          <w:numId w:val="1"/>
        </w:numPr>
        <w:tabs>
          <w:tab w:val="clear" w:pos="720"/>
          <w:tab w:val="left" w:pos="216" w:leader="none"/>
        </w:tabs>
        <w:spacing w:lineRule="auto" w:line="357"/>
        <w:jc w:val="both"/>
        <w:rPr>
          <w:rFonts w:ascii="Times New Roman" w:hAnsi="Times New Roman" w:eastAsia="Times New Roman" w:cs="Times New Roman"/>
          <w:sz w:val="28"/>
        </w:rPr>
      </w:pPr>
      <w:r>
        <w:rPr>
          <w:rFonts w:eastAsia="Times New Roman" w:cs="Times New Roman" w:ascii="Times New Roman" w:hAnsi="Times New Roman"/>
          <w:sz w:val="28"/>
        </w:rPr>
        <w:t>In the Promissory Note there must be a promise to pay. The information for existence of debt or the information for being a debtor is not sufficient. These statements may not be Promissory Notes: (a) I owe you (I.O.U.). (b) I am liable to pay you</w:t>
      </w:r>
      <w:r>
        <w:rPr>
          <w:sz w:val="28"/>
        </w:rPr>
        <w:t xml:space="preserve"> ₹</w:t>
      </w:r>
      <w:r>
        <w:rPr>
          <w:rFonts w:eastAsia="Times New Roman" w:cs="Times New Roman" w:ascii="Times New Roman" w:hAnsi="Times New Roman"/>
          <w:sz w:val="28"/>
        </w:rPr>
        <w:t>5000/-. Such statements appear acknowledgement of debt and may be used as evidence. 4. Unconditional Promise - The promise to pay the money must be either unconditional or based on the happening of such a condition, happening of which is certain. A promise to pay the money within few days after the marriage of the promissor may not be considered as Promissory Note because it is also possible that he never marry. 5. Signature - The Promissory Note must be signed</w:t>
      </w:r>
    </w:p>
    <w:p>
      <w:pPr>
        <w:pStyle w:val="Normal"/>
        <w:spacing w:lineRule="exact" w:line="8"/>
        <w:rPr>
          <w:rFonts w:ascii="Times New Roman" w:hAnsi="Times New Roman" w:eastAsia="Times New Roman" w:cs="Times New Roman"/>
          <w:sz w:val="28"/>
        </w:rPr>
      </w:pPr>
      <w:r>
        <w:rPr>
          <w:rFonts w:eastAsia="Times New Roman" w:cs="Times New Roman" w:ascii="Times New Roman" w:hAnsi="Times New Roman"/>
          <w:sz w:val="28"/>
        </w:rPr>
      </w:r>
      <w:bookmarkStart w:id="1" w:name="page2"/>
      <w:bookmarkStart w:id="2" w:name="page2"/>
      <w:bookmarkEnd w:id="2"/>
    </w:p>
    <w:p>
      <w:pPr>
        <w:pStyle w:val="Normal"/>
        <w:spacing w:lineRule="auto" w:line="355"/>
        <w:jc w:val="both"/>
        <w:rPr>
          <w:rFonts w:ascii="Times New Roman" w:hAnsi="Times New Roman" w:eastAsia="Times New Roman" w:cs="Times New Roman"/>
          <w:sz w:val="28"/>
        </w:rPr>
      </w:pPr>
      <w:r>
        <w:rPr>
          <w:rFonts w:eastAsia="Times New Roman" w:cs="Times New Roman" w:ascii="Times New Roman" w:hAnsi="Times New Roman"/>
          <w:sz w:val="28"/>
        </w:rPr>
        <w:t>by maker of the instrument, it will be irregular. The term 'Signature' includes also a mark or thumb impression. If a person can make his/her signature, he/she cannot be allowed to make his/her thumb impression. 6. Maker of the instrument must be certain - The maker of the Promissory Note must be a certain person. If a Promissory Note is signed/made by more than one person, then it is essential to clarify their liability i.e., joint or several liability. 7. Promise to pay certain amount</w:t>
      </w:r>
    </w:p>
    <w:p>
      <w:pPr>
        <w:pStyle w:val="Normal"/>
        <w:spacing w:lineRule="exact" w:line="27"/>
        <w:rPr>
          <w:rFonts w:ascii="Times New Roman" w:hAnsi="Times New Roman" w:eastAsia="Times New Roman" w:cs="Times New Roman"/>
          <w:sz w:val="28"/>
        </w:rPr>
      </w:pPr>
      <w:r>
        <w:rPr>
          <w:rFonts w:eastAsia="Times New Roman" w:cs="Times New Roman" w:ascii="Times New Roman" w:hAnsi="Times New Roman"/>
          <w:sz w:val="28"/>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numPr>
          <w:ilvl w:val="0"/>
          <w:numId w:val="2"/>
        </w:numPr>
        <w:tabs>
          <w:tab w:val="clear" w:pos="720"/>
          <w:tab w:val="left" w:pos="163" w:leader="none"/>
        </w:tabs>
        <w:spacing w:lineRule="auto" w:line="357"/>
        <w:jc w:val="both"/>
        <w:rPr>
          <w:rFonts w:ascii="Times New Roman" w:hAnsi="Times New Roman" w:eastAsia="Times New Roman" w:cs="Times New Roman"/>
          <w:sz w:val="28"/>
        </w:rPr>
      </w:pPr>
      <w:r>
        <w:rPr>
          <w:rFonts w:eastAsia="Times New Roman" w:cs="Times New Roman" w:ascii="Times New Roman" w:hAnsi="Times New Roman"/>
          <w:sz w:val="28"/>
        </w:rPr>
        <w:t>The amount promised to pay must be certain. Not only this, it must be in cash i.e., money only. If a person promises to pay the money along with any other thing i.e., cow, house, plot etc., it cannot be considered a Promissory Note. 8. Payee must be certain - The payee must also be a certain person. Secretary, President, Manager or an officer of any company or institution may be ascertained because the concerning officer holds a particular post in the company or institution, and thus, a Promissory Note written in favour of such persons is always regular and valid. A Promissory Note may be payable to bearer or order. 9. Other Characteristics - In addition to characteristics mentioned above, the date of making the instrument, place of payment or its number etc., are also written on the Promissory Note. But in their absence, the Promissory Note is not useless. If any other person becomes the surety for the payment of money mentioned in the Promissory Note, then validity of the Promissory Note is not affected. A Promissory Note must be written either on the stamp paper or required stamps must be affixed on the Promissory Note.</w:t>
      </w:r>
    </w:p>
    <w:p>
      <w:pPr>
        <w:pStyle w:val="Normal"/>
        <w:spacing w:lineRule="atLeast" w:line="0"/>
        <w:ind w:end="120"/>
        <w:jc w:val="center"/>
        <w:rPr>
          <w:rFonts w:ascii="Times New Roman" w:hAnsi="Times New Roman" w:eastAsia="Times New Roman" w:cs="Times New Roman"/>
          <w:b/>
          <w:sz w:val="32"/>
        </w:rPr>
      </w:pPr>
      <w:bookmarkStart w:id="3" w:name="page3"/>
      <w:bookmarkEnd w:id="3"/>
      <w:r>
        <w:rPr>
          <w:rFonts w:eastAsia="Times New Roman" w:cs="Times New Roman" w:ascii="Times New Roman" w:hAnsi="Times New Roman"/>
          <w:b/>
          <w:sz w:val="32"/>
        </w:rPr>
        <w:t>Distinction between Cheque and Promissory Note</w:t>
      </w:r>
    </w:p>
    <w:p>
      <w:pPr>
        <w:pStyle w:val="Normal"/>
        <w:spacing w:lineRule="exact" w:line="349"/>
        <w:rPr>
          <w:rFonts w:ascii="Times New Roman" w:hAnsi="Times New Roman" w:eastAsia="Times New Roman" w:cs="Times New Roman"/>
          <w:b/>
          <w:sz w:val="32"/>
        </w:rPr>
      </w:pPr>
      <w:r>
        <w:rPr>
          <w:rFonts w:eastAsia="Times New Roman" w:cs="Times New Roman" w:ascii="Times New Roman" w:hAnsi="Times New Roman"/>
          <w:b/>
          <w:sz w:val="32"/>
        </w:rPr>
      </w:r>
    </w:p>
    <w:tbl>
      <w:tblPr>
        <w:tblW w:w="9480" w:type="dxa"/>
        <w:jc w:val="start"/>
        <w:tblInd w:w="0" w:type="dxa"/>
        <w:tblLayout w:type="fixed"/>
        <w:tblCellMar>
          <w:top w:w="0" w:type="dxa"/>
          <w:start w:w="0" w:type="dxa"/>
          <w:bottom w:w="0" w:type="dxa"/>
          <w:end w:w="0" w:type="dxa"/>
        </w:tblCellMar>
      </w:tblPr>
      <w:tblGrid>
        <w:gridCol w:w="960"/>
        <w:gridCol w:w="4020"/>
        <w:gridCol w:w="4500"/>
      </w:tblGrid>
      <w:tr>
        <w:trPr>
          <w:trHeight w:val="378" w:hRule="atLeast"/>
        </w:trPr>
        <w:tc>
          <w:tcPr>
            <w:tcW w:w="960" w:type="dxa"/>
            <w:tcBorders>
              <w:top w:val="single" w:sz="8" w:space="0" w:color="000000"/>
              <w:start w:val="single" w:sz="8" w:space="0" w:color="000000"/>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b/>
                <w:sz w:val="32"/>
              </w:rPr>
            </w:pPr>
            <w:r>
              <w:rPr>
                <w:rFonts w:eastAsia="Times New Roman" w:cs="Times New Roman" w:ascii="Times New Roman" w:hAnsi="Times New Roman"/>
                <w:b/>
                <w:sz w:val="32"/>
              </w:rPr>
              <w:t>S.No.</w:t>
            </w:r>
          </w:p>
        </w:tc>
        <w:tc>
          <w:tcPr>
            <w:tcW w:w="4020" w:type="dxa"/>
            <w:tcBorders>
              <w:top w:val="single" w:sz="8" w:space="0" w:color="000000"/>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b/>
                <w:sz w:val="32"/>
              </w:rPr>
            </w:pPr>
            <w:r>
              <w:rPr>
                <w:rFonts w:eastAsia="Times New Roman" w:cs="Times New Roman" w:ascii="Times New Roman" w:hAnsi="Times New Roman"/>
                <w:b/>
                <w:sz w:val="32"/>
              </w:rPr>
              <w:t>Cheque</w:t>
            </w:r>
          </w:p>
        </w:tc>
        <w:tc>
          <w:tcPr>
            <w:tcW w:w="4500" w:type="dxa"/>
            <w:tcBorders>
              <w:top w:val="single" w:sz="8" w:space="0" w:color="000000"/>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b/>
                <w:sz w:val="32"/>
              </w:rPr>
            </w:pPr>
            <w:r>
              <w:rPr>
                <w:rFonts w:eastAsia="Times New Roman" w:cs="Times New Roman" w:ascii="Times New Roman" w:hAnsi="Times New Roman"/>
                <w:b/>
                <w:sz w:val="32"/>
              </w:rPr>
              <w:t>Promissory Note</w:t>
            </w:r>
          </w:p>
        </w:tc>
      </w:tr>
      <w:tr>
        <w:trPr>
          <w:trHeight w:val="352" w:hRule="atLeast"/>
        </w:trPr>
        <w:tc>
          <w:tcPr>
            <w:tcW w:w="960" w:type="dxa"/>
            <w:tcBorders>
              <w:start w:val="single" w:sz="8" w:space="0" w:color="000000"/>
              <w:end w:val="single" w:sz="8" w:space="0" w:color="000000"/>
            </w:tcBorders>
          </w:tcPr>
          <w:p>
            <w:pPr>
              <w:pStyle w:val="Normal"/>
              <w:spacing w:lineRule="exact" w:line="352"/>
              <w:ind w:start="100" w:end="0"/>
              <w:rPr>
                <w:rFonts w:ascii="Times New Roman" w:hAnsi="Times New Roman" w:eastAsia="Times New Roman" w:cs="Times New Roman"/>
                <w:sz w:val="32"/>
              </w:rPr>
            </w:pPr>
            <w:r>
              <w:rPr>
                <w:rFonts w:eastAsia="Times New Roman" w:cs="Times New Roman" w:ascii="Times New Roman" w:hAnsi="Times New Roman"/>
                <w:sz w:val="32"/>
              </w:rPr>
              <w:t>1</w:t>
            </w:r>
          </w:p>
        </w:tc>
        <w:tc>
          <w:tcPr>
            <w:tcW w:w="4020" w:type="dxa"/>
            <w:tcBorders>
              <w:end w:val="single" w:sz="8" w:space="0" w:color="000000"/>
            </w:tcBorders>
          </w:tcPr>
          <w:p>
            <w:pPr>
              <w:pStyle w:val="Normal"/>
              <w:spacing w:lineRule="exact" w:line="352"/>
              <w:ind w:start="100" w:end="0"/>
              <w:rPr>
                <w:rFonts w:ascii="Times New Roman" w:hAnsi="Times New Roman" w:eastAsia="Times New Roman" w:cs="Times New Roman"/>
                <w:sz w:val="32"/>
              </w:rPr>
            </w:pPr>
            <w:r>
              <w:rPr>
                <w:rFonts w:eastAsia="Times New Roman" w:cs="Times New Roman" w:ascii="Times New Roman" w:hAnsi="Times New Roman"/>
                <w:sz w:val="32"/>
              </w:rPr>
              <w:t>A cheque can be drawn only</w:t>
            </w:r>
          </w:p>
        </w:tc>
        <w:tc>
          <w:tcPr>
            <w:tcW w:w="4500" w:type="dxa"/>
            <w:tcBorders>
              <w:end w:val="single" w:sz="8" w:space="0" w:color="000000"/>
            </w:tcBorders>
          </w:tcPr>
          <w:p>
            <w:pPr>
              <w:pStyle w:val="Normal"/>
              <w:spacing w:lineRule="exact" w:line="352"/>
              <w:ind w:start="100" w:end="0"/>
              <w:rPr>
                <w:rFonts w:ascii="Times New Roman" w:hAnsi="Times New Roman" w:eastAsia="Times New Roman" w:cs="Times New Roman"/>
                <w:sz w:val="32"/>
              </w:rPr>
            </w:pPr>
            <w:r>
              <w:rPr>
                <w:rFonts w:eastAsia="Times New Roman" w:cs="Times New Roman" w:ascii="Times New Roman" w:hAnsi="Times New Roman"/>
                <w:sz w:val="32"/>
              </w:rPr>
              <w:t>It can be made by any person.</w:t>
            </w:r>
          </w:p>
        </w:tc>
      </w:tr>
      <w:tr>
        <w:trPr>
          <w:trHeight w:val="365" w:hRule="atLeast"/>
        </w:trPr>
        <w:tc>
          <w:tcPr>
            <w:tcW w:w="9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20" w:type="dxa"/>
            <w:tcBorders>
              <w:end w:val="single" w:sz="8" w:space="0" w:color="000000"/>
            </w:tcBorders>
          </w:tcPr>
          <w:p>
            <w:pPr>
              <w:pStyle w:val="Normal"/>
              <w:spacing w:lineRule="exact" w:line="364"/>
              <w:ind w:start="100" w:end="0"/>
              <w:rPr>
                <w:rFonts w:ascii="Times New Roman" w:hAnsi="Times New Roman" w:eastAsia="Times New Roman" w:cs="Times New Roman"/>
                <w:sz w:val="32"/>
              </w:rPr>
            </w:pPr>
            <w:r>
              <w:rPr>
                <w:rFonts w:eastAsia="Times New Roman" w:cs="Times New Roman" w:ascii="Times New Roman" w:hAnsi="Times New Roman"/>
                <w:sz w:val="32"/>
              </w:rPr>
              <w:t>by  the  account  holder  of  a</w:t>
            </w:r>
          </w:p>
        </w:tc>
        <w:tc>
          <w:tcPr>
            <w:tcW w:w="45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74" w:hRule="atLeast"/>
        </w:trPr>
        <w:tc>
          <w:tcPr>
            <w:tcW w:w="9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2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32"/>
              </w:rPr>
            </w:pPr>
            <w:r>
              <w:rPr>
                <w:rFonts w:eastAsia="Times New Roman" w:cs="Times New Roman" w:ascii="Times New Roman" w:hAnsi="Times New Roman"/>
                <w:sz w:val="32"/>
              </w:rPr>
              <w:t>bank.</w:t>
            </w:r>
          </w:p>
        </w:tc>
        <w:tc>
          <w:tcPr>
            <w:tcW w:w="4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5" w:hRule="atLeast"/>
        </w:trPr>
        <w:tc>
          <w:tcPr>
            <w:tcW w:w="960" w:type="dxa"/>
            <w:tcBorders>
              <w:start w:val="single" w:sz="8" w:space="0" w:color="000000"/>
              <w:end w:val="single" w:sz="8" w:space="0" w:color="000000"/>
            </w:tcBorders>
          </w:tcPr>
          <w:p>
            <w:pPr>
              <w:pStyle w:val="Normal"/>
              <w:spacing w:lineRule="exact" w:line="355"/>
              <w:ind w:start="100" w:end="0"/>
              <w:rPr>
                <w:rFonts w:ascii="Times New Roman" w:hAnsi="Times New Roman" w:eastAsia="Times New Roman" w:cs="Times New Roman"/>
                <w:sz w:val="32"/>
              </w:rPr>
            </w:pPr>
            <w:r>
              <w:rPr>
                <w:rFonts w:eastAsia="Times New Roman" w:cs="Times New Roman" w:ascii="Times New Roman" w:hAnsi="Times New Roman"/>
                <w:sz w:val="32"/>
              </w:rPr>
              <w:t>2.</w:t>
            </w:r>
          </w:p>
        </w:tc>
        <w:tc>
          <w:tcPr>
            <w:tcW w:w="4020" w:type="dxa"/>
            <w:tcBorders>
              <w:end w:val="single" w:sz="8" w:space="0" w:color="000000"/>
            </w:tcBorders>
          </w:tcPr>
          <w:p>
            <w:pPr>
              <w:pStyle w:val="Normal"/>
              <w:spacing w:lineRule="exact" w:line="355"/>
              <w:ind w:start="100" w:end="0"/>
              <w:rPr>
                <w:rFonts w:ascii="Times New Roman" w:hAnsi="Times New Roman" w:eastAsia="Times New Roman" w:cs="Times New Roman"/>
                <w:sz w:val="32"/>
              </w:rPr>
            </w:pPr>
            <w:r>
              <w:rPr>
                <w:rFonts w:eastAsia="Times New Roman" w:cs="Times New Roman" w:ascii="Times New Roman" w:hAnsi="Times New Roman"/>
                <w:sz w:val="32"/>
              </w:rPr>
              <w:t>In  a  cheque  an  order  for</w:t>
            </w:r>
          </w:p>
        </w:tc>
        <w:tc>
          <w:tcPr>
            <w:tcW w:w="4500" w:type="dxa"/>
            <w:tcBorders>
              <w:end w:val="single" w:sz="8" w:space="0" w:color="000000"/>
            </w:tcBorders>
          </w:tcPr>
          <w:p>
            <w:pPr>
              <w:pStyle w:val="Normal"/>
              <w:spacing w:lineRule="exact" w:line="355"/>
              <w:ind w:start="100" w:end="0"/>
              <w:rPr>
                <w:rFonts w:ascii="Times New Roman" w:hAnsi="Times New Roman" w:eastAsia="Times New Roman" w:cs="Times New Roman"/>
                <w:sz w:val="32"/>
              </w:rPr>
            </w:pPr>
            <w:r>
              <w:rPr>
                <w:rFonts w:eastAsia="Times New Roman" w:cs="Times New Roman" w:ascii="Times New Roman" w:hAnsi="Times New Roman"/>
                <w:sz w:val="32"/>
              </w:rPr>
              <w:t>In a promissory note there is a</w:t>
            </w:r>
          </w:p>
        </w:tc>
      </w:tr>
      <w:tr>
        <w:trPr>
          <w:trHeight w:val="374" w:hRule="atLeast"/>
        </w:trPr>
        <w:tc>
          <w:tcPr>
            <w:tcW w:w="9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2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32"/>
              </w:rPr>
            </w:pPr>
            <w:r>
              <w:rPr>
                <w:rFonts w:eastAsia="Times New Roman" w:cs="Times New Roman" w:ascii="Times New Roman" w:hAnsi="Times New Roman"/>
                <w:sz w:val="32"/>
              </w:rPr>
              <w:t>payment is given to the bank.</w:t>
            </w:r>
          </w:p>
        </w:tc>
        <w:tc>
          <w:tcPr>
            <w:tcW w:w="450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32"/>
              </w:rPr>
            </w:pPr>
            <w:r>
              <w:rPr>
                <w:rFonts w:eastAsia="Times New Roman" w:cs="Times New Roman" w:ascii="Times New Roman" w:hAnsi="Times New Roman"/>
                <w:sz w:val="32"/>
              </w:rPr>
              <w:t>promise to pay.</w:t>
            </w:r>
          </w:p>
        </w:tc>
      </w:tr>
      <w:tr>
        <w:trPr>
          <w:trHeight w:val="350" w:hRule="atLeast"/>
        </w:trPr>
        <w:tc>
          <w:tcPr>
            <w:tcW w:w="960" w:type="dxa"/>
            <w:tcBorders>
              <w:start w:val="single" w:sz="8" w:space="0" w:color="000000"/>
              <w:end w:val="single" w:sz="8" w:space="0" w:color="000000"/>
            </w:tcBorders>
          </w:tcPr>
          <w:p>
            <w:pPr>
              <w:pStyle w:val="Normal"/>
              <w:spacing w:lineRule="exact" w:line="350"/>
              <w:ind w:start="100" w:end="0"/>
              <w:rPr>
                <w:rFonts w:ascii="Times New Roman" w:hAnsi="Times New Roman" w:eastAsia="Times New Roman" w:cs="Times New Roman"/>
                <w:sz w:val="32"/>
              </w:rPr>
            </w:pPr>
            <w:r>
              <w:rPr>
                <w:rFonts w:eastAsia="Times New Roman" w:cs="Times New Roman" w:ascii="Times New Roman" w:hAnsi="Times New Roman"/>
                <w:sz w:val="32"/>
              </w:rPr>
              <w:t>3.</w:t>
            </w:r>
          </w:p>
        </w:tc>
        <w:tc>
          <w:tcPr>
            <w:tcW w:w="4020" w:type="dxa"/>
            <w:tcBorders>
              <w:end w:val="single" w:sz="8" w:space="0" w:color="000000"/>
            </w:tcBorders>
          </w:tcPr>
          <w:p>
            <w:pPr>
              <w:pStyle w:val="Normal"/>
              <w:spacing w:lineRule="exact" w:line="350"/>
              <w:ind w:start="100" w:end="0"/>
              <w:rPr>
                <w:rFonts w:ascii="Times New Roman" w:hAnsi="Times New Roman" w:eastAsia="Times New Roman" w:cs="Times New Roman"/>
                <w:sz w:val="32"/>
              </w:rPr>
            </w:pPr>
            <w:r>
              <w:rPr>
                <w:rFonts w:eastAsia="Times New Roman" w:cs="Times New Roman" w:ascii="Times New Roman" w:hAnsi="Times New Roman"/>
                <w:sz w:val="32"/>
              </w:rPr>
              <w:t>Cheque is payable always on</w:t>
            </w:r>
          </w:p>
        </w:tc>
        <w:tc>
          <w:tcPr>
            <w:tcW w:w="4500" w:type="dxa"/>
            <w:tcBorders>
              <w:end w:val="single" w:sz="8" w:space="0" w:color="000000"/>
            </w:tcBorders>
          </w:tcPr>
          <w:p>
            <w:pPr>
              <w:pStyle w:val="Normal"/>
              <w:spacing w:lineRule="exact" w:line="350"/>
              <w:ind w:start="100" w:end="0"/>
              <w:rPr>
                <w:rFonts w:ascii="Times New Roman" w:hAnsi="Times New Roman" w:eastAsia="Times New Roman" w:cs="Times New Roman"/>
                <w:sz w:val="32"/>
              </w:rPr>
            </w:pPr>
            <w:r>
              <w:rPr>
                <w:rFonts w:eastAsia="Times New Roman" w:cs="Times New Roman" w:ascii="Times New Roman" w:hAnsi="Times New Roman"/>
                <w:sz w:val="32"/>
              </w:rPr>
              <w:t>It may be payable on demand or</w:t>
            </w:r>
          </w:p>
        </w:tc>
      </w:tr>
      <w:tr>
        <w:trPr>
          <w:trHeight w:val="374" w:hRule="atLeast"/>
        </w:trPr>
        <w:tc>
          <w:tcPr>
            <w:tcW w:w="9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2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32"/>
              </w:rPr>
            </w:pPr>
            <w:r>
              <w:rPr>
                <w:rFonts w:eastAsia="Times New Roman" w:cs="Times New Roman" w:ascii="Times New Roman" w:hAnsi="Times New Roman"/>
                <w:sz w:val="32"/>
              </w:rPr>
              <w:t>demand.</w:t>
            </w:r>
          </w:p>
        </w:tc>
        <w:tc>
          <w:tcPr>
            <w:tcW w:w="450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32"/>
              </w:rPr>
            </w:pPr>
            <w:r>
              <w:rPr>
                <w:rFonts w:eastAsia="Times New Roman" w:cs="Times New Roman" w:ascii="Times New Roman" w:hAnsi="Times New Roman"/>
                <w:sz w:val="32"/>
              </w:rPr>
              <w:t>after a specified time.</w:t>
            </w:r>
          </w:p>
        </w:tc>
      </w:tr>
      <w:tr>
        <w:trPr>
          <w:trHeight w:val="355" w:hRule="atLeast"/>
        </w:trPr>
        <w:tc>
          <w:tcPr>
            <w:tcW w:w="960" w:type="dxa"/>
            <w:tcBorders>
              <w:start w:val="single" w:sz="8" w:space="0" w:color="000000"/>
              <w:end w:val="single" w:sz="8" w:space="0" w:color="000000"/>
            </w:tcBorders>
          </w:tcPr>
          <w:p>
            <w:pPr>
              <w:pStyle w:val="Normal"/>
              <w:spacing w:lineRule="exact" w:line="355"/>
              <w:ind w:start="100" w:end="0"/>
              <w:rPr>
                <w:rFonts w:ascii="Times New Roman" w:hAnsi="Times New Roman" w:eastAsia="Times New Roman" w:cs="Times New Roman"/>
                <w:sz w:val="32"/>
              </w:rPr>
            </w:pPr>
            <w:r>
              <w:rPr>
                <w:rFonts w:eastAsia="Times New Roman" w:cs="Times New Roman" w:ascii="Times New Roman" w:hAnsi="Times New Roman"/>
                <w:sz w:val="32"/>
              </w:rPr>
              <w:t>4.</w:t>
            </w:r>
          </w:p>
        </w:tc>
        <w:tc>
          <w:tcPr>
            <w:tcW w:w="4020" w:type="dxa"/>
            <w:tcBorders>
              <w:end w:val="single" w:sz="8" w:space="0" w:color="000000"/>
            </w:tcBorders>
          </w:tcPr>
          <w:p>
            <w:pPr>
              <w:pStyle w:val="Normal"/>
              <w:spacing w:lineRule="exact" w:line="355"/>
              <w:ind w:start="100" w:end="0"/>
              <w:rPr>
                <w:rFonts w:ascii="Times New Roman" w:hAnsi="Times New Roman" w:eastAsia="Times New Roman" w:cs="Times New Roman"/>
                <w:sz w:val="32"/>
              </w:rPr>
            </w:pPr>
            <w:r>
              <w:rPr>
                <w:rFonts w:eastAsia="Times New Roman" w:cs="Times New Roman" w:ascii="Times New Roman" w:hAnsi="Times New Roman"/>
                <w:sz w:val="32"/>
              </w:rPr>
              <w:t>There   are   three   parties,</w:t>
            </w:r>
          </w:p>
        </w:tc>
        <w:tc>
          <w:tcPr>
            <w:tcW w:w="4500" w:type="dxa"/>
            <w:tcBorders>
              <w:end w:val="single" w:sz="8" w:space="0" w:color="000000"/>
            </w:tcBorders>
          </w:tcPr>
          <w:p>
            <w:pPr>
              <w:pStyle w:val="Normal"/>
              <w:spacing w:lineRule="exact" w:line="355"/>
              <w:ind w:start="100" w:end="0"/>
              <w:rPr>
                <w:rFonts w:ascii="Times New Roman" w:hAnsi="Times New Roman" w:eastAsia="Times New Roman" w:cs="Times New Roman"/>
                <w:sz w:val="32"/>
              </w:rPr>
            </w:pPr>
            <w:r>
              <w:rPr>
                <w:rFonts w:eastAsia="Times New Roman" w:cs="Times New Roman" w:ascii="Times New Roman" w:hAnsi="Times New Roman"/>
                <w:sz w:val="32"/>
              </w:rPr>
              <w:t>There  are  two  parties,  namely,</w:t>
            </w:r>
          </w:p>
        </w:tc>
      </w:tr>
      <w:tr>
        <w:trPr>
          <w:trHeight w:val="365" w:hRule="atLeast"/>
        </w:trPr>
        <w:tc>
          <w:tcPr>
            <w:tcW w:w="9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20" w:type="dxa"/>
            <w:tcBorders>
              <w:end w:val="single" w:sz="8" w:space="0" w:color="000000"/>
            </w:tcBorders>
          </w:tcPr>
          <w:p>
            <w:pPr>
              <w:pStyle w:val="Normal"/>
              <w:spacing w:lineRule="exact" w:line="365"/>
              <w:ind w:start="100" w:end="0"/>
              <w:rPr>
                <w:rFonts w:ascii="Times New Roman" w:hAnsi="Times New Roman" w:eastAsia="Times New Roman" w:cs="Times New Roman"/>
                <w:sz w:val="32"/>
              </w:rPr>
            </w:pPr>
            <w:r>
              <w:rPr>
                <w:rFonts w:eastAsia="Times New Roman" w:cs="Times New Roman" w:ascii="Times New Roman" w:hAnsi="Times New Roman"/>
                <w:sz w:val="32"/>
              </w:rPr>
              <w:t>namely Drawer, Drawee and</w:t>
            </w:r>
          </w:p>
        </w:tc>
        <w:tc>
          <w:tcPr>
            <w:tcW w:w="4500" w:type="dxa"/>
            <w:tcBorders>
              <w:end w:val="single" w:sz="8" w:space="0" w:color="000000"/>
            </w:tcBorders>
          </w:tcPr>
          <w:p>
            <w:pPr>
              <w:pStyle w:val="Normal"/>
              <w:spacing w:lineRule="exact" w:line="365"/>
              <w:ind w:start="100" w:end="0"/>
              <w:rPr>
                <w:rFonts w:ascii="Times New Roman" w:hAnsi="Times New Roman" w:eastAsia="Times New Roman" w:cs="Times New Roman"/>
                <w:sz w:val="32"/>
              </w:rPr>
            </w:pPr>
            <w:r>
              <w:rPr>
                <w:rFonts w:eastAsia="Times New Roman" w:cs="Times New Roman" w:ascii="Times New Roman" w:hAnsi="Times New Roman"/>
                <w:sz w:val="32"/>
              </w:rPr>
              <w:t>Maker and Payee.</w:t>
            </w:r>
          </w:p>
        </w:tc>
      </w:tr>
      <w:tr>
        <w:trPr>
          <w:trHeight w:val="374" w:hRule="atLeast"/>
        </w:trPr>
        <w:tc>
          <w:tcPr>
            <w:tcW w:w="9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2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32"/>
              </w:rPr>
            </w:pPr>
            <w:r>
              <w:rPr>
                <w:rFonts w:eastAsia="Times New Roman" w:cs="Times New Roman" w:ascii="Times New Roman" w:hAnsi="Times New Roman"/>
                <w:sz w:val="32"/>
              </w:rPr>
              <w:t>Payee.</w:t>
            </w:r>
          </w:p>
        </w:tc>
        <w:tc>
          <w:tcPr>
            <w:tcW w:w="4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5" w:hRule="atLeast"/>
        </w:trPr>
        <w:tc>
          <w:tcPr>
            <w:tcW w:w="960" w:type="dxa"/>
            <w:tcBorders>
              <w:start w:val="single" w:sz="8" w:space="0" w:color="000000"/>
              <w:end w:val="single" w:sz="8" w:space="0" w:color="000000"/>
            </w:tcBorders>
          </w:tcPr>
          <w:p>
            <w:pPr>
              <w:pStyle w:val="Normal"/>
              <w:spacing w:lineRule="exact" w:line="355"/>
              <w:ind w:start="100" w:end="0"/>
              <w:rPr>
                <w:rFonts w:ascii="Times New Roman" w:hAnsi="Times New Roman" w:eastAsia="Times New Roman" w:cs="Times New Roman"/>
                <w:sz w:val="32"/>
              </w:rPr>
            </w:pPr>
            <w:r>
              <w:rPr>
                <w:rFonts w:eastAsia="Times New Roman" w:cs="Times New Roman" w:ascii="Times New Roman" w:hAnsi="Times New Roman"/>
                <w:sz w:val="32"/>
              </w:rPr>
              <w:t>5.</w:t>
            </w:r>
          </w:p>
        </w:tc>
        <w:tc>
          <w:tcPr>
            <w:tcW w:w="4020" w:type="dxa"/>
            <w:tcBorders>
              <w:end w:val="single" w:sz="8" w:space="0" w:color="000000"/>
            </w:tcBorders>
          </w:tcPr>
          <w:p>
            <w:pPr>
              <w:pStyle w:val="Normal"/>
              <w:spacing w:lineRule="exact" w:line="355"/>
              <w:ind w:start="100" w:end="0"/>
              <w:rPr>
                <w:rFonts w:ascii="Times New Roman" w:hAnsi="Times New Roman" w:eastAsia="Times New Roman" w:cs="Times New Roman"/>
                <w:sz w:val="32"/>
              </w:rPr>
            </w:pPr>
            <w:r>
              <w:rPr>
                <w:rFonts w:eastAsia="Times New Roman" w:cs="Times New Roman" w:ascii="Times New Roman" w:hAnsi="Times New Roman"/>
                <w:sz w:val="32"/>
              </w:rPr>
              <w:t>The  drawer  and  payee  may</w:t>
            </w:r>
          </w:p>
        </w:tc>
        <w:tc>
          <w:tcPr>
            <w:tcW w:w="4500" w:type="dxa"/>
            <w:tcBorders>
              <w:end w:val="single" w:sz="8" w:space="0" w:color="000000"/>
            </w:tcBorders>
          </w:tcPr>
          <w:p>
            <w:pPr>
              <w:pStyle w:val="Normal"/>
              <w:spacing w:lineRule="exact" w:line="355"/>
              <w:ind w:start="100" w:end="0"/>
              <w:rPr>
                <w:rFonts w:ascii="Times New Roman" w:hAnsi="Times New Roman" w:eastAsia="Times New Roman" w:cs="Times New Roman"/>
                <w:sz w:val="32"/>
              </w:rPr>
            </w:pPr>
            <w:r>
              <w:rPr>
                <w:rFonts w:eastAsia="Times New Roman" w:cs="Times New Roman" w:ascii="Times New Roman" w:hAnsi="Times New Roman"/>
                <w:sz w:val="32"/>
              </w:rPr>
              <w:t>The  maker/drawer  and  payee</w:t>
            </w:r>
          </w:p>
        </w:tc>
      </w:tr>
      <w:tr>
        <w:trPr>
          <w:trHeight w:val="369" w:hRule="atLeast"/>
        </w:trPr>
        <w:tc>
          <w:tcPr>
            <w:tcW w:w="9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20" w:type="dxa"/>
            <w:tcBorders>
              <w:bottom w:val="single" w:sz="8" w:space="0" w:color="000000"/>
              <w:end w:val="single" w:sz="8" w:space="0" w:color="000000"/>
            </w:tcBorders>
          </w:tcPr>
          <w:p>
            <w:pPr>
              <w:pStyle w:val="Normal"/>
              <w:spacing w:lineRule="exact" w:line="364"/>
              <w:ind w:start="100" w:end="0"/>
              <w:rPr>
                <w:rFonts w:ascii="Times New Roman" w:hAnsi="Times New Roman" w:eastAsia="Times New Roman" w:cs="Times New Roman"/>
                <w:sz w:val="32"/>
              </w:rPr>
            </w:pPr>
            <w:r>
              <w:rPr>
                <w:rFonts w:eastAsia="Times New Roman" w:cs="Times New Roman" w:ascii="Times New Roman" w:hAnsi="Times New Roman"/>
                <w:sz w:val="32"/>
              </w:rPr>
              <w:t>be the same.</w:t>
            </w:r>
          </w:p>
        </w:tc>
        <w:tc>
          <w:tcPr>
            <w:tcW w:w="4500" w:type="dxa"/>
            <w:tcBorders>
              <w:bottom w:val="single" w:sz="8" w:space="0" w:color="000000"/>
              <w:end w:val="single" w:sz="8" w:space="0" w:color="000000"/>
            </w:tcBorders>
          </w:tcPr>
          <w:p>
            <w:pPr>
              <w:pStyle w:val="Normal"/>
              <w:spacing w:lineRule="exact" w:line="364"/>
              <w:ind w:start="100" w:end="0"/>
              <w:rPr>
                <w:rFonts w:ascii="Times New Roman" w:hAnsi="Times New Roman" w:eastAsia="Times New Roman" w:cs="Times New Roman"/>
                <w:sz w:val="32"/>
              </w:rPr>
            </w:pPr>
            <w:r>
              <w:rPr>
                <w:rFonts w:eastAsia="Times New Roman" w:cs="Times New Roman" w:ascii="Times New Roman" w:hAnsi="Times New Roman"/>
                <w:sz w:val="32"/>
              </w:rPr>
              <w:t>may not be the same person.</w:t>
            </w:r>
          </w:p>
        </w:tc>
      </w:tr>
      <w:tr>
        <w:trPr>
          <w:trHeight w:val="355" w:hRule="atLeast"/>
        </w:trPr>
        <w:tc>
          <w:tcPr>
            <w:tcW w:w="960" w:type="dxa"/>
            <w:tcBorders>
              <w:start w:val="single" w:sz="8" w:space="0" w:color="000000"/>
              <w:end w:val="single" w:sz="8" w:space="0" w:color="000000"/>
            </w:tcBorders>
          </w:tcPr>
          <w:p>
            <w:pPr>
              <w:pStyle w:val="Normal"/>
              <w:spacing w:lineRule="exact" w:line="355"/>
              <w:ind w:start="100" w:end="0"/>
              <w:rPr>
                <w:rFonts w:ascii="Times New Roman" w:hAnsi="Times New Roman" w:eastAsia="Times New Roman" w:cs="Times New Roman"/>
                <w:sz w:val="32"/>
              </w:rPr>
            </w:pPr>
            <w:r>
              <w:rPr>
                <w:rFonts w:eastAsia="Times New Roman" w:cs="Times New Roman" w:ascii="Times New Roman" w:hAnsi="Times New Roman"/>
                <w:sz w:val="32"/>
              </w:rPr>
              <w:t>6.</w:t>
            </w:r>
          </w:p>
        </w:tc>
        <w:tc>
          <w:tcPr>
            <w:tcW w:w="4020" w:type="dxa"/>
            <w:tcBorders>
              <w:end w:val="single" w:sz="8" w:space="0" w:color="000000"/>
            </w:tcBorders>
          </w:tcPr>
          <w:p>
            <w:pPr>
              <w:pStyle w:val="Normal"/>
              <w:spacing w:lineRule="exact" w:line="355"/>
              <w:ind w:start="100" w:end="0"/>
              <w:rPr>
                <w:rFonts w:ascii="Times New Roman" w:hAnsi="Times New Roman" w:eastAsia="Times New Roman" w:cs="Times New Roman"/>
                <w:sz w:val="32"/>
              </w:rPr>
            </w:pPr>
            <w:r>
              <w:rPr>
                <w:rFonts w:eastAsia="Times New Roman" w:cs="Times New Roman" w:ascii="Times New Roman" w:hAnsi="Times New Roman"/>
                <w:sz w:val="32"/>
              </w:rPr>
              <w:t>Three days of grace are not</w:t>
            </w:r>
          </w:p>
        </w:tc>
        <w:tc>
          <w:tcPr>
            <w:tcW w:w="4500" w:type="dxa"/>
            <w:tcBorders>
              <w:end w:val="single" w:sz="8" w:space="0" w:color="000000"/>
            </w:tcBorders>
          </w:tcPr>
          <w:p>
            <w:pPr>
              <w:pStyle w:val="Normal"/>
              <w:spacing w:lineRule="exact" w:line="355"/>
              <w:ind w:start="100" w:end="0"/>
              <w:rPr>
                <w:rFonts w:ascii="Times New Roman" w:hAnsi="Times New Roman" w:eastAsia="Times New Roman" w:cs="Times New Roman"/>
                <w:sz w:val="32"/>
              </w:rPr>
            </w:pPr>
            <w:r>
              <w:rPr>
                <w:rFonts w:eastAsia="Times New Roman" w:cs="Times New Roman" w:ascii="Times New Roman" w:hAnsi="Times New Roman"/>
                <w:sz w:val="32"/>
              </w:rPr>
              <w:t>Three days of grace are given in</w:t>
            </w:r>
          </w:p>
        </w:tc>
      </w:tr>
      <w:tr>
        <w:trPr>
          <w:trHeight w:val="370" w:hRule="atLeast"/>
        </w:trPr>
        <w:tc>
          <w:tcPr>
            <w:tcW w:w="9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20" w:type="dxa"/>
            <w:tcBorders>
              <w:end w:val="single" w:sz="8" w:space="0" w:color="000000"/>
            </w:tcBorders>
          </w:tcPr>
          <w:p>
            <w:pPr>
              <w:pStyle w:val="Normal"/>
              <w:spacing w:lineRule="atLeast" w:line="0"/>
              <w:ind w:start="100" w:end="0"/>
              <w:rPr>
                <w:rFonts w:ascii="Times New Roman" w:hAnsi="Times New Roman" w:eastAsia="Times New Roman" w:cs="Times New Roman"/>
                <w:sz w:val="32"/>
              </w:rPr>
            </w:pPr>
            <w:r>
              <w:rPr>
                <w:rFonts w:eastAsia="Times New Roman" w:cs="Times New Roman" w:ascii="Times New Roman" w:hAnsi="Times New Roman"/>
                <w:sz w:val="32"/>
              </w:rPr>
              <w:t>given in a cheque.</w:t>
            </w:r>
          </w:p>
        </w:tc>
        <w:tc>
          <w:tcPr>
            <w:tcW w:w="4500" w:type="dxa"/>
            <w:tcBorders>
              <w:end w:val="single" w:sz="8" w:space="0" w:color="000000"/>
            </w:tcBorders>
          </w:tcPr>
          <w:p>
            <w:pPr>
              <w:pStyle w:val="Normal"/>
              <w:spacing w:lineRule="atLeast" w:line="0"/>
              <w:ind w:start="100" w:end="0"/>
              <w:rPr>
                <w:rFonts w:ascii="Times New Roman" w:hAnsi="Times New Roman" w:eastAsia="Times New Roman" w:cs="Times New Roman"/>
                <w:sz w:val="32"/>
              </w:rPr>
            </w:pPr>
            <w:r>
              <w:rPr>
                <w:rFonts w:eastAsia="Times New Roman" w:cs="Times New Roman" w:ascii="Times New Roman" w:hAnsi="Times New Roman"/>
                <w:sz w:val="32"/>
              </w:rPr>
              <w:t>promissory notes payable after a</w:t>
            </w:r>
          </w:p>
        </w:tc>
      </w:tr>
      <w:tr>
        <w:trPr>
          <w:trHeight w:val="369" w:hRule="atLeast"/>
        </w:trPr>
        <w:tc>
          <w:tcPr>
            <w:tcW w:w="9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00" w:type="dxa"/>
            <w:tcBorders>
              <w:bottom w:val="single" w:sz="8" w:space="0" w:color="000000"/>
              <w:end w:val="single" w:sz="8" w:space="0" w:color="000000"/>
            </w:tcBorders>
          </w:tcPr>
          <w:p>
            <w:pPr>
              <w:pStyle w:val="Normal"/>
              <w:spacing w:lineRule="exact" w:line="364"/>
              <w:ind w:start="100" w:end="0"/>
              <w:rPr>
                <w:rFonts w:ascii="Times New Roman" w:hAnsi="Times New Roman" w:eastAsia="Times New Roman" w:cs="Times New Roman"/>
                <w:sz w:val="32"/>
              </w:rPr>
            </w:pPr>
            <w:r>
              <w:rPr>
                <w:rFonts w:eastAsia="Times New Roman" w:cs="Times New Roman" w:ascii="Times New Roman" w:hAnsi="Times New Roman"/>
                <w:sz w:val="32"/>
              </w:rPr>
              <w:t>specified time.</w:t>
            </w:r>
          </w:p>
        </w:tc>
      </w:tr>
      <w:tr>
        <w:trPr>
          <w:trHeight w:val="355" w:hRule="atLeast"/>
        </w:trPr>
        <w:tc>
          <w:tcPr>
            <w:tcW w:w="960" w:type="dxa"/>
            <w:tcBorders>
              <w:start w:val="single" w:sz="8" w:space="0" w:color="000000"/>
              <w:end w:val="single" w:sz="8" w:space="0" w:color="000000"/>
            </w:tcBorders>
          </w:tcPr>
          <w:p>
            <w:pPr>
              <w:pStyle w:val="Normal"/>
              <w:spacing w:lineRule="exact" w:line="355"/>
              <w:ind w:start="100" w:end="0"/>
              <w:rPr>
                <w:rFonts w:ascii="Times New Roman" w:hAnsi="Times New Roman" w:eastAsia="Times New Roman" w:cs="Times New Roman"/>
                <w:sz w:val="32"/>
              </w:rPr>
            </w:pPr>
            <w:r>
              <w:rPr>
                <w:rFonts w:eastAsia="Times New Roman" w:cs="Times New Roman" w:ascii="Times New Roman" w:hAnsi="Times New Roman"/>
                <w:sz w:val="32"/>
              </w:rPr>
              <w:t>7.</w:t>
            </w:r>
          </w:p>
        </w:tc>
        <w:tc>
          <w:tcPr>
            <w:tcW w:w="4020" w:type="dxa"/>
            <w:tcBorders>
              <w:end w:val="single" w:sz="8" w:space="0" w:color="000000"/>
            </w:tcBorders>
          </w:tcPr>
          <w:p>
            <w:pPr>
              <w:pStyle w:val="Normal"/>
              <w:spacing w:lineRule="exact" w:line="355"/>
              <w:ind w:start="100" w:end="0"/>
              <w:rPr>
                <w:rFonts w:ascii="Times New Roman" w:hAnsi="Times New Roman" w:eastAsia="Times New Roman" w:cs="Times New Roman"/>
                <w:sz w:val="32"/>
              </w:rPr>
            </w:pPr>
            <w:r>
              <w:rPr>
                <w:rFonts w:eastAsia="Times New Roman" w:cs="Times New Roman" w:ascii="Times New Roman" w:hAnsi="Times New Roman"/>
                <w:sz w:val="32"/>
              </w:rPr>
              <w:t>Stamps are not required to be</w:t>
            </w:r>
          </w:p>
        </w:tc>
        <w:tc>
          <w:tcPr>
            <w:tcW w:w="4500" w:type="dxa"/>
            <w:tcBorders>
              <w:end w:val="single" w:sz="8" w:space="0" w:color="000000"/>
            </w:tcBorders>
          </w:tcPr>
          <w:p>
            <w:pPr>
              <w:pStyle w:val="Normal"/>
              <w:spacing w:lineRule="exact" w:line="355"/>
              <w:ind w:start="100" w:end="0"/>
              <w:rPr>
                <w:rFonts w:ascii="Times New Roman" w:hAnsi="Times New Roman" w:eastAsia="Times New Roman" w:cs="Times New Roman"/>
                <w:sz w:val="32"/>
              </w:rPr>
            </w:pPr>
            <w:r>
              <w:rPr>
                <w:rFonts w:eastAsia="Times New Roman" w:cs="Times New Roman" w:ascii="Times New Roman" w:hAnsi="Times New Roman"/>
                <w:sz w:val="32"/>
              </w:rPr>
              <w:t>Stamps   are   required   to   be</w:t>
            </w:r>
          </w:p>
        </w:tc>
      </w:tr>
      <w:tr>
        <w:trPr>
          <w:trHeight w:val="374" w:hRule="atLeast"/>
        </w:trPr>
        <w:tc>
          <w:tcPr>
            <w:tcW w:w="9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2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32"/>
              </w:rPr>
            </w:pPr>
            <w:r>
              <w:rPr>
                <w:rFonts w:eastAsia="Times New Roman" w:cs="Times New Roman" w:ascii="Times New Roman" w:hAnsi="Times New Roman"/>
                <w:sz w:val="32"/>
              </w:rPr>
              <w:t>affixed.</w:t>
            </w:r>
          </w:p>
        </w:tc>
        <w:tc>
          <w:tcPr>
            <w:tcW w:w="450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32"/>
              </w:rPr>
            </w:pPr>
            <w:r>
              <w:rPr>
                <w:rFonts w:eastAsia="Times New Roman" w:cs="Times New Roman" w:ascii="Times New Roman" w:hAnsi="Times New Roman"/>
                <w:sz w:val="32"/>
              </w:rPr>
              <w:t>affixed.</w:t>
            </w:r>
          </w:p>
        </w:tc>
      </w:tr>
      <w:tr>
        <w:trPr>
          <w:trHeight w:val="355" w:hRule="atLeast"/>
        </w:trPr>
        <w:tc>
          <w:tcPr>
            <w:tcW w:w="960" w:type="dxa"/>
            <w:tcBorders>
              <w:start w:val="single" w:sz="8" w:space="0" w:color="000000"/>
              <w:end w:val="single" w:sz="8" w:space="0" w:color="000000"/>
            </w:tcBorders>
          </w:tcPr>
          <w:p>
            <w:pPr>
              <w:pStyle w:val="Normal"/>
              <w:spacing w:lineRule="exact" w:line="355"/>
              <w:ind w:start="100" w:end="0"/>
              <w:rPr>
                <w:rFonts w:ascii="Times New Roman" w:hAnsi="Times New Roman" w:eastAsia="Times New Roman" w:cs="Times New Roman"/>
                <w:sz w:val="32"/>
              </w:rPr>
            </w:pPr>
            <w:r>
              <w:rPr>
                <w:rFonts w:eastAsia="Times New Roman" w:cs="Times New Roman" w:ascii="Times New Roman" w:hAnsi="Times New Roman"/>
                <w:sz w:val="32"/>
              </w:rPr>
              <w:t>8.</w:t>
            </w:r>
          </w:p>
        </w:tc>
        <w:tc>
          <w:tcPr>
            <w:tcW w:w="4020" w:type="dxa"/>
            <w:tcBorders>
              <w:end w:val="single" w:sz="8" w:space="0" w:color="000000"/>
            </w:tcBorders>
          </w:tcPr>
          <w:p>
            <w:pPr>
              <w:pStyle w:val="Normal"/>
              <w:spacing w:lineRule="exact" w:line="355"/>
              <w:ind w:start="100" w:end="0"/>
              <w:rPr>
                <w:rFonts w:ascii="Times New Roman" w:hAnsi="Times New Roman" w:eastAsia="Times New Roman" w:cs="Times New Roman"/>
                <w:sz w:val="32"/>
              </w:rPr>
            </w:pPr>
            <w:r>
              <w:rPr>
                <w:rFonts w:eastAsia="Times New Roman" w:cs="Times New Roman" w:ascii="Times New Roman" w:hAnsi="Times New Roman"/>
                <w:sz w:val="32"/>
              </w:rPr>
              <w:t>It can be crossed.</w:t>
            </w:r>
          </w:p>
        </w:tc>
        <w:tc>
          <w:tcPr>
            <w:tcW w:w="4500" w:type="dxa"/>
            <w:tcBorders>
              <w:end w:val="single" w:sz="8" w:space="0" w:color="000000"/>
            </w:tcBorders>
          </w:tcPr>
          <w:p>
            <w:pPr>
              <w:pStyle w:val="Normal"/>
              <w:spacing w:lineRule="exact" w:line="355"/>
              <w:ind w:start="100" w:end="0"/>
              <w:rPr>
                <w:rFonts w:ascii="Times New Roman" w:hAnsi="Times New Roman" w:eastAsia="Times New Roman" w:cs="Times New Roman"/>
                <w:sz w:val="32"/>
              </w:rPr>
            </w:pPr>
            <w:r>
              <w:rPr>
                <w:rFonts w:eastAsia="Times New Roman" w:cs="Times New Roman" w:ascii="Times New Roman" w:hAnsi="Times New Roman"/>
                <w:sz w:val="32"/>
              </w:rPr>
              <w:t>Crossing of the promissory note</w:t>
            </w:r>
          </w:p>
        </w:tc>
      </w:tr>
      <w:tr>
        <w:trPr>
          <w:trHeight w:val="369" w:hRule="atLeast"/>
        </w:trPr>
        <w:tc>
          <w:tcPr>
            <w:tcW w:w="9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00" w:type="dxa"/>
            <w:tcBorders>
              <w:bottom w:val="single" w:sz="8" w:space="0" w:color="000000"/>
              <w:end w:val="single" w:sz="8" w:space="0" w:color="000000"/>
            </w:tcBorders>
          </w:tcPr>
          <w:p>
            <w:pPr>
              <w:pStyle w:val="Normal"/>
              <w:spacing w:lineRule="exact" w:line="364"/>
              <w:ind w:start="100" w:end="0"/>
              <w:rPr>
                <w:rFonts w:ascii="Times New Roman" w:hAnsi="Times New Roman" w:eastAsia="Times New Roman" w:cs="Times New Roman"/>
                <w:sz w:val="32"/>
              </w:rPr>
            </w:pPr>
            <w:r>
              <w:rPr>
                <w:rFonts w:eastAsia="Times New Roman" w:cs="Times New Roman" w:ascii="Times New Roman" w:hAnsi="Times New Roman"/>
                <w:sz w:val="32"/>
              </w:rPr>
              <w:t>is not required.</w:t>
            </w:r>
          </w:p>
        </w:tc>
      </w:tr>
    </w:tbl>
    <w:p>
      <w:pPr>
        <w:sectPr>
          <w:type w:val="nextPage"/>
          <w:pgSz w:w="12240" w:h="15840"/>
          <w:pgMar w:left="1440" w:right="1320" w:gutter="0" w:header="0" w:top="1438" w:footer="0" w:bottom="1440"/>
          <w:pgNumType w:fmt="decimal"/>
          <w:formProt w:val="false"/>
          <w:textDirection w:val="lrTb"/>
          <w:docGrid w:type="default" w:linePitch="360" w:charSpace="0"/>
        </w:sectPr>
      </w:pPr>
    </w:p>
    <w:p>
      <w:pPr>
        <w:pStyle w:val="Normal"/>
        <w:spacing w:lineRule="exact" w:line="363"/>
        <w:rPr>
          <w:rFonts w:ascii="Times New Roman" w:hAnsi="Times New Roman" w:eastAsia="Times New Roman" w:cs="Times New Roman"/>
          <w:sz w:val="32"/>
        </w:rPr>
      </w:pPr>
      <w:r>
        <w:rPr>
          <w:rFonts w:eastAsia="Times New Roman" w:cs="Times New Roman" w:ascii="Times New Roman" w:hAnsi="Times New Roman"/>
          <w:sz w:val="32"/>
        </w:rPr>
      </w:r>
      <w:bookmarkStart w:id="4" w:name="page4"/>
      <w:bookmarkStart w:id="5" w:name="page4"/>
      <w:bookmarkEnd w:id="5"/>
    </w:p>
    <w:p>
      <w:pPr>
        <w:pStyle w:val="Normal"/>
        <w:spacing w:lineRule="atLeast" w:line="0"/>
        <w:rPr>
          <w:rFonts w:ascii="Times New Roman" w:hAnsi="Times New Roman" w:eastAsia="Times New Roman" w:cs="Times New Roman"/>
          <w:b/>
          <w:sz w:val="32"/>
        </w:rPr>
      </w:pPr>
      <w:r>
        <w:rPr>
          <w:rFonts w:eastAsia="Times New Roman" w:cs="Times New Roman" w:ascii="Times New Roman" w:hAnsi="Times New Roman"/>
          <w:b/>
          <w:sz w:val="32"/>
        </w:rPr>
        <w:t>Specimens of Promissory Notes</w:t>
      </w:r>
    </w:p>
    <w:p>
      <w:pPr>
        <w:pStyle w:val="Normal"/>
        <w:spacing w:lineRule="exact" w:line="20"/>
        <w:rPr>
          <w:rFonts w:ascii="Times New Roman" w:hAnsi="Times New Roman" w:eastAsia="Times New Roman" w:cs="Times New Roman"/>
          <w:b/>
          <w:sz w:val="32"/>
        </w:rPr>
      </w:pPr>
      <w:r>
        <w:rPr>
          <w:rFonts w:eastAsia="Times New Roman" w:cs="Times New Roman" w:ascii="Times New Roman" w:hAnsi="Times New Roman"/>
          <w:b/>
          <w:sz w:val="32"/>
        </w:rPr>
        <mc:AlternateContent>
          <mc:Choice Requires="wps">
            <w:drawing>
              <wp:anchor behindDoc="1" distT="0" distB="0" distL="114935" distR="114935" simplePos="0" locked="0" layoutInCell="1" allowOverlap="1" relativeHeight="2">
                <wp:simplePos x="0" y="0"/>
                <wp:positionH relativeFrom="column">
                  <wp:posOffset>6044565</wp:posOffset>
                </wp:positionH>
                <wp:positionV relativeFrom="paragraph">
                  <wp:posOffset>120650</wp:posOffset>
                </wp:positionV>
                <wp:extent cx="0" cy="2123440"/>
                <wp:effectExtent l="5080" t="0" r="5080" b="0"/>
                <wp:wrapNone/>
                <wp:docPr id="1" name=""/>
                <a:graphic xmlns:a="http://schemas.openxmlformats.org/drawingml/2006/main">
                  <a:graphicData uri="http://schemas.microsoft.com/office/word/2010/wordprocessingShape">
                    <wps:wsp>
                      <wps:cNvSpPr/>
                      <wps:spPr>
                        <a:xfrm>
                          <a:off x="0" y="0"/>
                          <a:ext cx="0" cy="21232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75.95pt,9.5pt" to="475.95pt,176.6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-64135</wp:posOffset>
                </wp:positionH>
                <wp:positionV relativeFrom="paragraph">
                  <wp:posOffset>125730</wp:posOffset>
                </wp:positionV>
                <wp:extent cx="6113145" cy="0"/>
                <wp:effectExtent l="0" t="5080" r="0" b="5080"/>
                <wp:wrapNone/>
                <wp:docPr id="2" name=""/>
                <a:graphic xmlns:a="http://schemas.openxmlformats.org/drawingml/2006/main">
                  <a:graphicData uri="http://schemas.microsoft.com/office/word/2010/wordprocessingShape">
                    <wps:wsp>
                      <wps:cNvSpPr/>
                      <wps:spPr>
                        <a:xfrm>
                          <a:off x="0" y="0"/>
                          <a:ext cx="6113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05pt,9.9pt" to="476.25pt,9.9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-59055</wp:posOffset>
                </wp:positionH>
                <wp:positionV relativeFrom="paragraph">
                  <wp:posOffset>120650</wp:posOffset>
                </wp:positionV>
                <wp:extent cx="0" cy="2123440"/>
                <wp:effectExtent l="5080" t="0" r="5080" b="0"/>
                <wp:wrapNone/>
                <wp:docPr id="3" name=""/>
                <a:graphic xmlns:a="http://schemas.openxmlformats.org/drawingml/2006/main">
                  <a:graphicData uri="http://schemas.microsoft.com/office/word/2010/wordprocessingShape">
                    <wps:wsp>
                      <wps:cNvSpPr/>
                      <wps:spPr>
                        <a:xfrm>
                          <a:off x="0" y="0"/>
                          <a:ext cx="0" cy="21232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65pt,9.5pt" to="-4.65pt,176.6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-64135</wp:posOffset>
                </wp:positionH>
                <wp:positionV relativeFrom="paragraph">
                  <wp:posOffset>2239645</wp:posOffset>
                </wp:positionV>
                <wp:extent cx="6113145" cy="0"/>
                <wp:effectExtent l="0" t="5080" r="0" b="5080"/>
                <wp:wrapNone/>
                <wp:docPr id="4" name=""/>
                <a:graphic xmlns:a="http://schemas.openxmlformats.org/drawingml/2006/main">
                  <a:graphicData uri="http://schemas.microsoft.com/office/word/2010/wordprocessingShape">
                    <wps:wsp>
                      <wps:cNvSpPr/>
                      <wps:spPr>
                        <a:xfrm>
                          <a:off x="0" y="0"/>
                          <a:ext cx="61131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05pt,176.35pt" to="476.25pt,176.35pt" stroked="t" o:allowincell="f" style="position:absolute">
                <v:stroke color="black" weight="9360" joinstyle="miter" endcap="flat"/>
                <v:fill o:detectmouseclick="t" on="false"/>
                <w10:wrap type="none"/>
              </v:line>
            </w:pict>
          </mc:Fallback>
        </mc:AlternateContent>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tbl>
      <w:tblPr>
        <w:tblW w:w="8700" w:type="dxa"/>
        <w:jc w:val="start"/>
        <w:tblInd w:w="0" w:type="dxa"/>
        <w:tblLayout w:type="fixed"/>
        <w:tblCellMar>
          <w:top w:w="0" w:type="dxa"/>
          <w:start w:w="0" w:type="dxa"/>
          <w:bottom w:w="0" w:type="dxa"/>
          <w:end w:w="0" w:type="dxa"/>
        </w:tblCellMar>
      </w:tblPr>
      <w:tblGrid>
        <w:gridCol w:w="4220"/>
        <w:gridCol w:w="4480"/>
      </w:tblGrid>
      <w:tr>
        <w:trPr>
          <w:trHeight w:val="368" w:hRule="atLeast"/>
        </w:trPr>
        <w:tc>
          <w:tcPr>
            <w:tcW w:w="4220" w:type="dxa"/>
            <w:tcBorders/>
          </w:tcPr>
          <w:p>
            <w:pPr>
              <w:pStyle w:val="Normal"/>
              <w:spacing w:lineRule="atLeast" w:line="0"/>
              <w:rPr>
                <w:rFonts w:ascii="Times New Roman" w:hAnsi="Times New Roman" w:eastAsia="Times New Roman" w:cs="Times New Roman"/>
                <w:sz w:val="32"/>
              </w:rPr>
            </w:pPr>
            <w:r>
              <w:rPr>
                <w:rFonts w:eastAsia="Times New Roman" w:cs="Times New Roman" w:ascii="Times New Roman" w:hAnsi="Times New Roman"/>
                <w:sz w:val="32"/>
              </w:rPr>
              <w:t>Rs. 6,000</w:t>
            </w:r>
          </w:p>
        </w:tc>
        <w:tc>
          <w:tcPr>
            <w:tcW w:w="4480" w:type="dxa"/>
            <w:tcBorders/>
          </w:tcPr>
          <w:p>
            <w:pPr>
              <w:pStyle w:val="Normal"/>
              <w:spacing w:lineRule="atLeast" w:line="0"/>
              <w:ind w:start="2980" w:end="0"/>
              <w:rPr>
                <w:rFonts w:ascii="Times New Roman" w:hAnsi="Times New Roman" w:eastAsia="Times New Roman" w:cs="Times New Roman"/>
                <w:sz w:val="32"/>
              </w:rPr>
            </w:pPr>
            <w:r>
              <w:rPr>
                <w:rFonts w:eastAsia="Times New Roman" w:cs="Times New Roman" w:ascii="Times New Roman" w:hAnsi="Times New Roman"/>
                <w:sz w:val="32"/>
              </w:rPr>
              <w:t>Bangalore</w:t>
            </w:r>
          </w:p>
        </w:tc>
      </w:tr>
      <w:tr>
        <w:trPr>
          <w:trHeight w:val="365" w:hRule="atLeast"/>
        </w:trPr>
        <w:tc>
          <w:tcPr>
            <w:tcW w:w="4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80" w:type="dxa"/>
            <w:tcBorders/>
          </w:tcPr>
          <w:p>
            <w:pPr>
              <w:pStyle w:val="Normal"/>
              <w:spacing w:lineRule="exact" w:line="364"/>
              <w:ind w:start="2980" w:end="0"/>
              <w:rPr>
                <w:rFonts w:ascii="Times New Roman" w:hAnsi="Times New Roman" w:eastAsia="Times New Roman" w:cs="Times New Roman"/>
                <w:w w:val="99"/>
                <w:sz w:val="32"/>
              </w:rPr>
            </w:pPr>
            <w:r>
              <w:rPr>
                <w:rFonts w:eastAsia="Times New Roman" w:cs="Times New Roman" w:ascii="Times New Roman" w:hAnsi="Times New Roman"/>
                <w:w w:val="99"/>
                <w:sz w:val="32"/>
              </w:rPr>
              <w:t>16-05-2007</w:t>
            </w:r>
          </w:p>
        </w:tc>
      </w:tr>
    </w:tbl>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32"/>
        </w:rPr>
      </w:pPr>
      <w:r>
        <w:rPr>
          <w:rFonts w:eastAsia="Times New Roman" w:cs="Times New Roman" w:ascii="Times New Roman" w:hAnsi="Times New Roman"/>
          <w:sz w:val="32"/>
        </w:rPr>
        <w:t>On demand I promise to pay Mr. Narendra Kumar or order a sum of Rs.</w:t>
      </w:r>
    </w:p>
    <w:p>
      <w:pPr>
        <w:pStyle w:val="Normal"/>
        <w:spacing w:lineRule="exact" w:line="2"/>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atLeast" w:line="0"/>
        <w:rPr>
          <w:rFonts w:ascii="Times New Roman" w:hAnsi="Times New Roman" w:eastAsia="Times New Roman" w:cs="Times New Roman"/>
          <w:sz w:val="32"/>
        </w:rPr>
      </w:pPr>
      <w:r>
        <w:rPr>
          <w:rFonts w:eastAsia="Times New Roman" w:cs="Times New Roman" w:ascii="Times New Roman" w:hAnsi="Times New Roman"/>
          <w:sz w:val="32"/>
        </w:rPr>
        <w:t>Six Thousand only.</w:t>
      </w:r>
    </w:p>
    <w:p>
      <w:pPr>
        <w:pStyle w:val="Normal"/>
        <w:spacing w:lineRule="exact" w:line="200"/>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480" w:end="0"/>
        <w:rPr>
          <w:rFonts w:ascii="Times New Roman" w:hAnsi="Times New Roman" w:eastAsia="Times New Roman" w:cs="Times New Roman"/>
          <w:sz w:val="32"/>
        </w:rPr>
      </w:pPr>
      <w:r>
        <w:rPr>
          <w:rFonts w:eastAsia="Times New Roman" w:cs="Times New Roman" w:ascii="Times New Roman" w:hAnsi="Times New Roman"/>
          <w:sz w:val="32"/>
        </w:rPr>
        <w:t>Sd./B.N. Mishra</w:t>
      </w:r>
    </w:p>
    <w:p>
      <w:pPr>
        <w:pStyle w:val="Normal"/>
        <w:spacing w:lineRule="auto" w:line="235"/>
        <w:ind w:start="6480" w:end="0"/>
        <w:rPr>
          <w:rFonts w:ascii="Times New Roman" w:hAnsi="Times New Roman" w:eastAsia="Times New Roman" w:cs="Times New Roman"/>
          <w:sz w:val="32"/>
        </w:rPr>
      </w:pPr>
      <w:r>
        <w:rPr>
          <w:rFonts w:eastAsia="Times New Roman" w:cs="Times New Roman" w:ascii="Times New Roman" w:hAnsi="Times New Roman"/>
          <w:sz w:val="32"/>
        </w:rPr>
        <w:t>Stamp</w:t>
      </w:r>
    </w:p>
    <w:p>
      <w:pPr>
        <w:pStyle w:val="Normal"/>
        <w:spacing w:lineRule="exact" w:line="20"/>
        <w:rPr>
          <w:rFonts w:ascii="Times New Roman" w:hAnsi="Times New Roman" w:eastAsia="Times New Roman" w:cs="Times New Roman"/>
          <w:sz w:val="32"/>
        </w:rPr>
      </w:pPr>
      <w:r>
        <w:rPr>
          <w:rFonts w:eastAsia="Times New Roman" w:cs="Times New Roman" w:ascii="Times New Roman" w:hAnsi="Times New Roman"/>
          <w:sz w:val="32"/>
        </w:rPr>
        <mc:AlternateContent>
          <mc:Choice Requires="wps">
            <w:drawing>
              <wp:anchor behindDoc="1" distT="0" distB="0" distL="114935" distR="114935" simplePos="0" locked="0" layoutInCell="1" allowOverlap="1" relativeHeight="6">
                <wp:simplePos x="0" y="0"/>
                <wp:positionH relativeFrom="column">
                  <wp:posOffset>6044565</wp:posOffset>
                </wp:positionH>
                <wp:positionV relativeFrom="paragraph">
                  <wp:posOffset>359410</wp:posOffset>
                </wp:positionV>
                <wp:extent cx="0" cy="2123440"/>
                <wp:effectExtent l="5080" t="0" r="5080" b="0"/>
                <wp:wrapNone/>
                <wp:docPr id="5" name=""/>
                <a:graphic xmlns:a="http://schemas.openxmlformats.org/drawingml/2006/main">
                  <a:graphicData uri="http://schemas.microsoft.com/office/word/2010/wordprocessingShape">
                    <wps:wsp>
                      <wps:cNvSpPr/>
                      <wps:spPr>
                        <a:xfrm>
                          <a:off x="0" y="0"/>
                          <a:ext cx="0" cy="21232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75.95pt,28.3pt" to="475.95pt,195.4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-88265</wp:posOffset>
                </wp:positionH>
                <wp:positionV relativeFrom="paragraph">
                  <wp:posOffset>364490</wp:posOffset>
                </wp:positionV>
                <wp:extent cx="6137275" cy="0"/>
                <wp:effectExtent l="0" t="5080" r="0" b="5080"/>
                <wp:wrapNone/>
                <wp:docPr id="6" name=""/>
                <a:graphic xmlns:a="http://schemas.openxmlformats.org/drawingml/2006/main">
                  <a:graphicData uri="http://schemas.microsoft.com/office/word/2010/wordprocessingShape">
                    <wps:wsp>
                      <wps:cNvSpPr/>
                      <wps:spPr>
                        <a:xfrm>
                          <a:off x="0" y="0"/>
                          <a:ext cx="61372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6.95pt,28.7pt" to="476.25pt,28.7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-83185</wp:posOffset>
                </wp:positionH>
                <wp:positionV relativeFrom="paragraph">
                  <wp:posOffset>359410</wp:posOffset>
                </wp:positionV>
                <wp:extent cx="0" cy="2123440"/>
                <wp:effectExtent l="5080" t="0" r="5080" b="0"/>
                <wp:wrapNone/>
                <wp:docPr id="7" name=""/>
                <a:graphic xmlns:a="http://schemas.openxmlformats.org/drawingml/2006/main">
                  <a:graphicData uri="http://schemas.microsoft.com/office/word/2010/wordprocessingShape">
                    <wps:wsp>
                      <wps:cNvSpPr/>
                      <wps:spPr>
                        <a:xfrm>
                          <a:off x="0" y="0"/>
                          <a:ext cx="0" cy="21232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6.55pt,28.3pt" to="-6.55pt,195.4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-88265</wp:posOffset>
                </wp:positionH>
                <wp:positionV relativeFrom="paragraph">
                  <wp:posOffset>2478405</wp:posOffset>
                </wp:positionV>
                <wp:extent cx="6137275" cy="0"/>
                <wp:effectExtent l="0" t="5080" r="0" b="5080"/>
                <wp:wrapNone/>
                <wp:docPr id="8" name=""/>
                <a:graphic xmlns:a="http://schemas.openxmlformats.org/drawingml/2006/main">
                  <a:graphicData uri="http://schemas.microsoft.com/office/word/2010/wordprocessingShape">
                    <wps:wsp>
                      <wps:cNvSpPr/>
                      <wps:spPr>
                        <a:xfrm>
                          <a:off x="0" y="0"/>
                          <a:ext cx="61372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6.95pt,195.15pt" to="476.25pt,195.1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tbl>
      <w:tblPr>
        <w:tblW w:w="7980" w:type="dxa"/>
        <w:jc w:val="start"/>
        <w:tblInd w:w="0" w:type="dxa"/>
        <w:tblLayout w:type="fixed"/>
        <w:tblCellMar>
          <w:top w:w="0" w:type="dxa"/>
          <w:start w:w="0" w:type="dxa"/>
          <w:bottom w:w="0" w:type="dxa"/>
          <w:end w:w="0" w:type="dxa"/>
        </w:tblCellMar>
      </w:tblPr>
      <w:tblGrid>
        <w:gridCol w:w="3860"/>
        <w:gridCol w:w="4120"/>
      </w:tblGrid>
      <w:tr>
        <w:trPr>
          <w:trHeight w:val="368" w:hRule="atLeast"/>
        </w:trPr>
        <w:tc>
          <w:tcPr>
            <w:tcW w:w="3860" w:type="dxa"/>
            <w:tcBorders/>
          </w:tcPr>
          <w:p>
            <w:pPr>
              <w:pStyle w:val="Normal"/>
              <w:spacing w:lineRule="atLeast" w:line="0"/>
              <w:rPr>
                <w:rFonts w:ascii="Times New Roman" w:hAnsi="Times New Roman" w:eastAsia="Times New Roman" w:cs="Times New Roman"/>
                <w:sz w:val="32"/>
              </w:rPr>
            </w:pPr>
            <w:r>
              <w:rPr>
                <w:rFonts w:eastAsia="Times New Roman" w:cs="Times New Roman" w:ascii="Times New Roman" w:hAnsi="Times New Roman"/>
                <w:sz w:val="32"/>
              </w:rPr>
              <w:t>Rs. 1,000</w:t>
            </w:r>
          </w:p>
        </w:tc>
        <w:tc>
          <w:tcPr>
            <w:tcW w:w="4120" w:type="dxa"/>
            <w:tcBorders/>
          </w:tcPr>
          <w:p>
            <w:pPr>
              <w:pStyle w:val="Normal"/>
              <w:spacing w:lineRule="atLeast" w:line="0"/>
              <w:ind w:start="2620" w:end="0"/>
              <w:rPr>
                <w:rFonts w:ascii="Times New Roman" w:hAnsi="Times New Roman" w:eastAsia="Times New Roman" w:cs="Times New Roman"/>
                <w:sz w:val="32"/>
              </w:rPr>
            </w:pPr>
            <w:r>
              <w:rPr>
                <w:rFonts w:eastAsia="Times New Roman" w:cs="Times New Roman" w:ascii="Times New Roman" w:hAnsi="Times New Roman"/>
                <w:sz w:val="32"/>
              </w:rPr>
              <w:t>Lucknow</w:t>
            </w:r>
          </w:p>
        </w:tc>
      </w:tr>
      <w:tr>
        <w:trPr>
          <w:trHeight w:val="370" w:hRule="atLeast"/>
        </w:trPr>
        <w:tc>
          <w:tcPr>
            <w:tcW w:w="3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20" w:type="dxa"/>
            <w:tcBorders/>
          </w:tcPr>
          <w:p>
            <w:pPr>
              <w:pStyle w:val="Normal"/>
              <w:spacing w:lineRule="atLeast" w:line="0"/>
              <w:ind w:start="2620" w:end="0"/>
              <w:rPr>
                <w:rFonts w:ascii="Times New Roman" w:hAnsi="Times New Roman" w:eastAsia="Times New Roman" w:cs="Times New Roman"/>
                <w:w w:val="99"/>
                <w:sz w:val="32"/>
              </w:rPr>
            </w:pPr>
            <w:r>
              <w:rPr>
                <w:rFonts w:eastAsia="Times New Roman" w:cs="Times New Roman" w:ascii="Times New Roman" w:hAnsi="Times New Roman"/>
                <w:w w:val="99"/>
                <w:sz w:val="32"/>
              </w:rPr>
              <w:t>03-03-2007</w:t>
            </w:r>
          </w:p>
        </w:tc>
      </w:tr>
    </w:tbl>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rPr>
          <w:rFonts w:ascii="Times New Roman" w:hAnsi="Times New Roman" w:eastAsia="Times New Roman" w:cs="Times New Roman"/>
          <w:sz w:val="32"/>
        </w:rPr>
      </w:pPr>
      <w:r>
        <w:rPr>
          <w:rFonts w:eastAsia="Times New Roman" w:cs="Times New Roman" w:ascii="Times New Roman" w:hAnsi="Times New Roman"/>
          <w:sz w:val="32"/>
        </w:rPr>
        <w:t>One month after date I promise 10 pay Sri R.C. Jauhari or order a sum of Rs. One thousand only with interne at the rate five per cent per annum</w:t>
      </w:r>
    </w:p>
    <w:p>
      <w:pPr>
        <w:pStyle w:val="Normal"/>
        <w:spacing w:lineRule="exact" w:line="368"/>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atLeast" w:line="0"/>
        <w:ind w:start="5760" w:end="0"/>
        <w:jc w:val="center"/>
        <w:rPr>
          <w:rFonts w:ascii="Times New Roman" w:hAnsi="Times New Roman" w:eastAsia="Times New Roman" w:cs="Times New Roman"/>
          <w:sz w:val="32"/>
        </w:rPr>
      </w:pPr>
      <w:r>
        <w:rPr>
          <w:rFonts w:eastAsia="Times New Roman" w:cs="Times New Roman" w:ascii="Times New Roman" w:hAnsi="Times New Roman"/>
          <w:sz w:val="32"/>
        </w:rPr>
        <w:t>Sd./Ram Kumar</w:t>
      </w:r>
    </w:p>
    <w:p>
      <w:pPr>
        <w:pStyle w:val="Normal"/>
        <w:spacing w:lineRule="exact" w:line="2"/>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atLeast" w:line="0"/>
        <w:ind w:start="5760" w:end="0"/>
        <w:jc w:val="center"/>
        <w:rPr>
          <w:rFonts w:ascii="Times New Roman" w:hAnsi="Times New Roman" w:eastAsia="Times New Roman" w:cs="Times New Roman"/>
          <w:sz w:val="32"/>
        </w:rPr>
      </w:pPr>
      <w:r>
        <w:rPr>
          <w:rFonts w:eastAsia="Times New Roman" w:cs="Times New Roman" w:ascii="Times New Roman" w:hAnsi="Times New Roman"/>
          <w:sz w:val="32"/>
        </w:rPr>
        <w:t>Stamp</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bullet"/>
      <w:lvlText w:val="-"/>
      <w:lvlJc w:val="start"/>
      <w:pPr>
        <w:tabs>
          <w:tab w:val="num" w:pos="0"/>
        </w:tabs>
        <w:ind w:start="0" w:hanging="0"/>
      </w:pPr>
      <w:rPr>
        <w:rFonts w:ascii="OpenSymbol" w:hAnsi="OpenSymbol" w:cs="OpenSymbol"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