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0" w:end="0"/>
        <w:rPr>
          <w:rFonts w:ascii="Arial" w:hAnsi="Arial" w:eastAsia="Arial" w:cs="Arial"/>
          <w:b/>
        </w:rPr>
      </w:pPr>
      <w:bookmarkStart w:id="0" w:name="page1"/>
      <w:bookmarkEnd w:id="0"/>
      <w:r>
        <w:rPr>
          <w:rFonts w:eastAsia="Arial" w:cs="Arial" w:ascii="Arial" w:hAnsi="Arial"/>
          <w:b/>
        </w:rPr>
        <w:t>Fin-150 Construction Draw Schedule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-18415</wp:posOffset>
            </wp:positionH>
            <wp:positionV relativeFrom="paragraph">
              <wp:posOffset>-9525</wp:posOffset>
            </wp:positionV>
            <wp:extent cx="8824595" cy="41694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4" r="-2" b="-4"/>
                    <a:stretch>
                      <a:fillRect/>
                    </a:stretch>
                  </pic:blipFill>
                  <pic:spPr bwMode="auto">
                    <a:xfrm>
                      <a:off x="0" y="0"/>
                      <a:ext cx="8824595" cy="4169410"/>
                    </a:xfrm>
                    <a:prstGeom prst="rect">
                      <a:avLst/>
                    </a:prstGeom>
                  </pic:spPr>
                </pic:pic>
              </a:graphicData>
            </a:graphic>
          </wp:anchor>
        </w:drawing>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tbl>
      <w:tblPr>
        <w:tblW w:w="13840" w:type="dxa"/>
        <w:jc w:val="start"/>
        <w:tblInd w:w="0" w:type="dxa"/>
        <w:tblLayout w:type="fixed"/>
        <w:tblCellMar>
          <w:top w:w="0" w:type="dxa"/>
          <w:start w:w="0" w:type="dxa"/>
          <w:bottom w:w="0" w:type="dxa"/>
          <w:end w:w="0" w:type="dxa"/>
        </w:tblCellMar>
      </w:tblPr>
      <w:tblGrid>
        <w:gridCol w:w="1180"/>
        <w:gridCol w:w="1100"/>
        <w:gridCol w:w="1720"/>
        <w:gridCol w:w="1200"/>
        <w:gridCol w:w="880"/>
        <w:gridCol w:w="860"/>
        <w:gridCol w:w="880"/>
        <w:gridCol w:w="880"/>
        <w:gridCol w:w="880"/>
        <w:gridCol w:w="860"/>
        <w:gridCol w:w="900"/>
        <w:gridCol w:w="860"/>
        <w:gridCol w:w="880"/>
        <w:gridCol w:w="760"/>
      </w:tblGrid>
      <w:tr>
        <w:trPr>
          <w:trHeight w:val="175" w:hRule="atLeast"/>
        </w:trPr>
        <w:tc>
          <w:tcPr>
            <w:tcW w:w="1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20" w:type="dxa"/>
            <w:gridSpan w:val="2"/>
            <w:vMerge w:val="restart"/>
            <w:tcBorders/>
          </w:tcPr>
          <w:p>
            <w:pPr>
              <w:pStyle w:val="Normal"/>
              <w:spacing w:lineRule="atLeast" w:line="0"/>
              <w:ind w:end="1151"/>
              <w:jc w:val="end"/>
              <w:rPr>
                <w:rFonts w:ascii="Arial" w:hAnsi="Arial" w:eastAsia="Arial" w:cs="Arial"/>
                <w:b/>
                <w:w w:val="98"/>
                <w:sz w:val="14"/>
              </w:rPr>
            </w:pPr>
            <w:r>
              <w:rPr>
                <w:rFonts w:eastAsia="Arial" w:cs="Arial" w:ascii="Arial" w:hAnsi="Arial"/>
                <w:b/>
                <w:w w:val="98"/>
                <w:sz w:val="14"/>
              </w:rPr>
              <w:t>Project Name 07-150-HT</w:t>
            </w:r>
          </w:p>
        </w:tc>
        <w:tc>
          <w:tcPr>
            <w:tcW w:w="1200" w:type="dxa"/>
            <w:tcBorders/>
          </w:tcPr>
          <w:p>
            <w:pPr>
              <w:pStyle w:val="Normal"/>
              <w:spacing w:lineRule="atLeast" w:line="0"/>
              <w:ind w:end="11"/>
              <w:jc w:val="end"/>
              <w:rPr>
                <w:rFonts w:ascii="Arial" w:hAnsi="Arial" w:eastAsia="Arial" w:cs="Arial"/>
                <w:b/>
                <w:color w:val="FFFFFF"/>
                <w:sz w:val="14"/>
              </w:rPr>
            </w:pPr>
            <w:r>
              <w:rPr>
                <w:rFonts w:eastAsia="Arial" w:cs="Arial" w:ascii="Arial" w:hAnsi="Arial"/>
                <w:b/>
                <w:color w:val="FFFFFF"/>
                <w:sz w:val="14"/>
              </w:rPr>
              <w:t>2.</w:t>
            </w:r>
          </w:p>
        </w:tc>
        <w:tc>
          <w:tcPr>
            <w:tcW w:w="880" w:type="dxa"/>
            <w:tcBorders/>
          </w:tcPr>
          <w:p>
            <w:pPr>
              <w:pStyle w:val="Normal"/>
              <w:spacing w:lineRule="atLeast" w:line="0"/>
              <w:ind w:end="131"/>
              <w:jc w:val="center"/>
              <w:rPr>
                <w:rFonts w:ascii="Arial" w:hAnsi="Arial" w:eastAsia="Arial" w:cs="Arial"/>
                <w:b/>
                <w:sz w:val="14"/>
              </w:rPr>
            </w:pPr>
            <w:r>
              <w:rPr>
                <w:rFonts w:eastAsia="Arial" w:cs="Arial" w:ascii="Arial" w:hAnsi="Arial"/>
                <w:b/>
                <w:sz w:val="14"/>
              </w:rPr>
              <w:t>Closing</w:t>
            </w:r>
          </w:p>
        </w:tc>
        <w:tc>
          <w:tcPr>
            <w:tcW w:w="860" w:type="dxa"/>
            <w:tcBorders/>
          </w:tcPr>
          <w:p>
            <w:pPr>
              <w:pStyle w:val="Normal"/>
              <w:spacing w:lineRule="atLeast" w:line="0"/>
              <w:ind w:end="131"/>
              <w:jc w:val="center"/>
              <w:rPr>
                <w:rFonts w:ascii="Arial" w:hAnsi="Arial" w:eastAsia="Arial" w:cs="Arial"/>
                <w:b/>
                <w:w w:val="99"/>
                <w:sz w:val="14"/>
              </w:rPr>
            </w:pPr>
            <w:r>
              <w:rPr>
                <w:rFonts w:eastAsia="Arial" w:cs="Arial" w:ascii="Arial" w:hAnsi="Arial"/>
                <w:b/>
                <w:w w:val="99"/>
                <w:sz w:val="14"/>
              </w:rPr>
              <w:t>Draw</w:t>
            </w:r>
          </w:p>
        </w:tc>
        <w:tc>
          <w:tcPr>
            <w:tcW w:w="880" w:type="dxa"/>
            <w:tcBorders/>
          </w:tcPr>
          <w:p>
            <w:pPr>
              <w:pStyle w:val="Normal"/>
              <w:spacing w:lineRule="atLeast" w:line="0"/>
              <w:ind w:end="111"/>
              <w:jc w:val="center"/>
              <w:rPr>
                <w:rFonts w:ascii="Arial" w:hAnsi="Arial" w:eastAsia="Arial" w:cs="Arial"/>
                <w:b/>
                <w:w w:val="99"/>
                <w:sz w:val="14"/>
              </w:rPr>
            </w:pPr>
            <w:r>
              <w:rPr>
                <w:rFonts w:eastAsia="Arial" w:cs="Arial" w:ascii="Arial" w:hAnsi="Arial"/>
                <w:b/>
                <w:w w:val="99"/>
                <w:sz w:val="14"/>
              </w:rPr>
              <w:t>Draw</w:t>
            </w:r>
          </w:p>
        </w:tc>
        <w:tc>
          <w:tcPr>
            <w:tcW w:w="880" w:type="dxa"/>
            <w:tcBorders/>
          </w:tcPr>
          <w:p>
            <w:pPr>
              <w:pStyle w:val="Normal"/>
              <w:spacing w:lineRule="atLeast" w:line="0"/>
              <w:ind w:end="111"/>
              <w:jc w:val="center"/>
              <w:rPr>
                <w:rFonts w:ascii="Arial" w:hAnsi="Arial" w:eastAsia="Arial" w:cs="Arial"/>
                <w:b/>
                <w:w w:val="99"/>
                <w:sz w:val="14"/>
              </w:rPr>
            </w:pPr>
            <w:r>
              <w:rPr>
                <w:rFonts w:eastAsia="Arial" w:cs="Arial" w:ascii="Arial" w:hAnsi="Arial"/>
                <w:b/>
                <w:w w:val="99"/>
                <w:sz w:val="14"/>
              </w:rPr>
              <w:t>Draw</w:t>
            </w:r>
          </w:p>
        </w:tc>
        <w:tc>
          <w:tcPr>
            <w:tcW w:w="880" w:type="dxa"/>
            <w:tcBorders/>
          </w:tcPr>
          <w:p>
            <w:pPr>
              <w:pStyle w:val="Normal"/>
              <w:spacing w:lineRule="atLeast" w:line="0"/>
              <w:ind w:end="111"/>
              <w:jc w:val="center"/>
              <w:rPr>
                <w:rFonts w:ascii="Arial" w:hAnsi="Arial" w:eastAsia="Arial" w:cs="Arial"/>
                <w:b/>
                <w:w w:val="99"/>
                <w:sz w:val="14"/>
              </w:rPr>
            </w:pPr>
            <w:r>
              <w:rPr>
                <w:rFonts w:eastAsia="Arial" w:cs="Arial" w:ascii="Arial" w:hAnsi="Arial"/>
                <w:b/>
                <w:w w:val="99"/>
                <w:sz w:val="14"/>
              </w:rPr>
              <w:t>Draw</w:t>
            </w:r>
          </w:p>
        </w:tc>
        <w:tc>
          <w:tcPr>
            <w:tcW w:w="860" w:type="dxa"/>
            <w:tcBorders/>
          </w:tcPr>
          <w:p>
            <w:pPr>
              <w:pStyle w:val="Normal"/>
              <w:spacing w:lineRule="atLeast" w:line="0"/>
              <w:ind w:end="91"/>
              <w:jc w:val="center"/>
              <w:rPr>
                <w:rFonts w:ascii="Arial" w:hAnsi="Arial" w:eastAsia="Arial" w:cs="Arial"/>
                <w:b/>
                <w:w w:val="99"/>
                <w:sz w:val="14"/>
              </w:rPr>
            </w:pPr>
            <w:r>
              <w:rPr>
                <w:rFonts w:eastAsia="Arial" w:cs="Arial" w:ascii="Arial" w:hAnsi="Arial"/>
                <w:b/>
                <w:w w:val="99"/>
                <w:sz w:val="14"/>
              </w:rPr>
              <w:t>Draw</w:t>
            </w:r>
          </w:p>
        </w:tc>
        <w:tc>
          <w:tcPr>
            <w:tcW w:w="900" w:type="dxa"/>
            <w:tcBorders/>
          </w:tcPr>
          <w:p>
            <w:pPr>
              <w:pStyle w:val="Normal"/>
              <w:spacing w:lineRule="atLeast" w:line="0"/>
              <w:ind w:end="131"/>
              <w:jc w:val="center"/>
              <w:rPr>
                <w:rFonts w:ascii="Arial" w:hAnsi="Arial" w:eastAsia="Arial" w:cs="Arial"/>
                <w:b/>
                <w:w w:val="99"/>
                <w:sz w:val="14"/>
              </w:rPr>
            </w:pPr>
            <w:r>
              <w:rPr>
                <w:rFonts w:eastAsia="Arial" w:cs="Arial" w:ascii="Arial" w:hAnsi="Arial"/>
                <w:b/>
                <w:w w:val="99"/>
                <w:sz w:val="14"/>
              </w:rPr>
              <w:t>Draw</w:t>
            </w:r>
          </w:p>
        </w:tc>
        <w:tc>
          <w:tcPr>
            <w:tcW w:w="860" w:type="dxa"/>
            <w:tcBorders/>
          </w:tcPr>
          <w:p>
            <w:pPr>
              <w:pStyle w:val="Normal"/>
              <w:spacing w:lineRule="atLeast" w:line="0"/>
              <w:ind w:end="131"/>
              <w:jc w:val="center"/>
              <w:rPr>
                <w:rFonts w:ascii="Arial" w:hAnsi="Arial" w:eastAsia="Arial" w:cs="Arial"/>
                <w:b/>
                <w:w w:val="99"/>
                <w:sz w:val="14"/>
              </w:rPr>
            </w:pPr>
            <w:r>
              <w:rPr>
                <w:rFonts w:eastAsia="Arial" w:cs="Arial" w:ascii="Arial" w:hAnsi="Arial"/>
                <w:b/>
                <w:w w:val="99"/>
                <w:sz w:val="14"/>
              </w:rPr>
              <w:t>Draw</w:t>
            </w:r>
          </w:p>
        </w:tc>
        <w:tc>
          <w:tcPr>
            <w:tcW w:w="880" w:type="dxa"/>
            <w:tcBorders/>
          </w:tcPr>
          <w:p>
            <w:pPr>
              <w:pStyle w:val="Normal"/>
              <w:spacing w:lineRule="atLeast" w:line="0"/>
              <w:ind w:end="111"/>
              <w:jc w:val="center"/>
              <w:rPr>
                <w:rFonts w:ascii="Arial" w:hAnsi="Arial" w:eastAsia="Arial" w:cs="Arial"/>
                <w:b/>
                <w:w w:val="99"/>
                <w:sz w:val="14"/>
              </w:rPr>
            </w:pPr>
            <w:r>
              <w:rPr>
                <w:rFonts w:eastAsia="Arial" w:cs="Arial" w:ascii="Arial" w:hAnsi="Arial"/>
                <w:b/>
                <w:w w:val="99"/>
                <w:sz w:val="14"/>
              </w:rPr>
              <w:t>Draw</w:t>
            </w:r>
          </w:p>
        </w:tc>
        <w:tc>
          <w:tcPr>
            <w:tcW w:w="760" w:type="dxa"/>
            <w:tcBorders/>
          </w:tcPr>
          <w:p>
            <w:pPr>
              <w:pStyle w:val="Normal"/>
              <w:spacing w:lineRule="atLeast" w:line="0"/>
              <w:jc w:val="center"/>
              <w:rPr>
                <w:rFonts w:ascii="Arial" w:hAnsi="Arial" w:eastAsia="Arial" w:cs="Arial"/>
                <w:b/>
                <w:w w:val="99"/>
                <w:sz w:val="14"/>
              </w:rPr>
            </w:pPr>
            <w:r>
              <w:rPr>
                <w:rFonts w:eastAsia="Arial" w:cs="Arial" w:ascii="Arial" w:hAnsi="Arial"/>
                <w:b/>
                <w:w w:val="99"/>
                <w:sz w:val="14"/>
              </w:rPr>
              <w:t>Draw</w:t>
            </w:r>
          </w:p>
        </w:tc>
      </w:tr>
      <w:tr>
        <w:trPr>
          <w:trHeight w:val="141" w:hRule="atLeast"/>
        </w:trPr>
        <w:tc>
          <w:tcPr>
            <w:tcW w:w="1180" w:type="dxa"/>
            <w:vMerge w:val="restart"/>
            <w:tcBorders/>
          </w:tcPr>
          <w:p>
            <w:pPr>
              <w:pStyle w:val="Normal"/>
              <w:spacing w:lineRule="atLeast" w:line="0"/>
              <w:ind w:start="440" w:end="0"/>
              <w:rPr>
                <w:rFonts w:ascii="Arial" w:hAnsi="Arial" w:eastAsia="Arial" w:cs="Arial"/>
                <w:b/>
                <w:color w:val="FFFFFF"/>
                <w:sz w:val="14"/>
              </w:rPr>
            </w:pPr>
            <w:r>
              <w:rPr>
                <w:rFonts w:eastAsia="Arial" w:cs="Arial" w:ascii="Arial" w:hAnsi="Arial"/>
                <w:b/>
                <w:color w:val="FFFFFF"/>
                <w:sz w:val="14"/>
              </w:rPr>
              <w:t>1.</w:t>
            </w:r>
          </w:p>
        </w:tc>
        <w:tc>
          <w:tcPr>
            <w:tcW w:w="2820" w:type="dxa"/>
            <w:gridSpan w:val="2"/>
            <w:vMerge w:val="continue"/>
            <w:tcBorders/>
          </w:tcPr>
          <w:p>
            <w:pPr>
              <w:pStyle w:val="Normal"/>
              <w:snapToGrid w:val="false"/>
              <w:spacing w:lineRule="atLeast" w:line="0"/>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tc>
        <w:tc>
          <w:tcPr>
            <w:tcW w:w="1200" w:type="dxa"/>
            <w:tcBorders/>
          </w:tcPr>
          <w:p>
            <w:pPr>
              <w:pStyle w:val="Normal"/>
              <w:spacing w:lineRule="exact" w:line="141"/>
              <w:ind w:end="531"/>
              <w:jc w:val="end"/>
              <w:rPr>
                <w:rFonts w:ascii="Arial" w:hAnsi="Arial" w:eastAsia="Arial" w:cs="Arial"/>
                <w:b/>
                <w:sz w:val="14"/>
              </w:rPr>
            </w:pPr>
            <w:r>
              <w:rPr>
                <w:rFonts w:eastAsia="Arial" w:cs="Arial" w:ascii="Arial" w:hAnsi="Arial"/>
                <w:b/>
                <w:sz w:val="14"/>
              </w:rPr>
              <w:t>2013</w:t>
            </w:r>
          </w:p>
        </w:tc>
        <w:tc>
          <w:tcPr>
            <w:tcW w:w="880" w:type="dxa"/>
            <w:tcBorders/>
          </w:tcPr>
          <w:p>
            <w:pPr>
              <w:pStyle w:val="Normal"/>
              <w:spacing w:lineRule="exact" w:line="141"/>
              <w:ind w:end="151"/>
              <w:jc w:val="center"/>
              <w:rPr>
                <w:rFonts w:ascii="Arial" w:hAnsi="Arial" w:eastAsia="Arial" w:cs="Arial"/>
                <w:b/>
                <w:w w:val="99"/>
                <w:sz w:val="14"/>
              </w:rPr>
            </w:pPr>
            <w:r>
              <w:rPr>
                <w:rFonts w:eastAsia="Arial" w:cs="Arial" w:ascii="Arial" w:hAnsi="Arial"/>
                <w:b/>
                <w:w w:val="99"/>
                <w:sz w:val="14"/>
              </w:rPr>
              <w:t>Draw</w:t>
            </w:r>
          </w:p>
        </w:tc>
        <w:tc>
          <w:tcPr>
            <w:tcW w:w="860" w:type="dxa"/>
            <w:tcBorders/>
          </w:tcPr>
          <w:p>
            <w:pPr>
              <w:pStyle w:val="Normal"/>
              <w:spacing w:lineRule="exact" w:line="141"/>
              <w:ind w:end="111"/>
              <w:jc w:val="center"/>
              <w:rPr>
                <w:rFonts w:ascii="Arial" w:hAnsi="Arial" w:eastAsia="Arial" w:cs="Arial"/>
                <w:b/>
                <w:sz w:val="14"/>
              </w:rPr>
            </w:pPr>
            <w:r>
              <w:rPr>
                <w:rFonts w:eastAsia="Arial" w:cs="Arial" w:ascii="Arial" w:hAnsi="Arial"/>
                <w:b/>
                <w:sz w:val="14"/>
              </w:rPr>
              <w:t>2</w:t>
            </w:r>
          </w:p>
        </w:tc>
        <w:tc>
          <w:tcPr>
            <w:tcW w:w="880" w:type="dxa"/>
            <w:tcBorders/>
          </w:tcPr>
          <w:p>
            <w:pPr>
              <w:pStyle w:val="Normal"/>
              <w:spacing w:lineRule="exact" w:line="141"/>
              <w:ind w:end="111"/>
              <w:jc w:val="center"/>
              <w:rPr>
                <w:rFonts w:ascii="Arial" w:hAnsi="Arial" w:eastAsia="Arial" w:cs="Arial"/>
                <w:b/>
                <w:w w:val="76"/>
                <w:sz w:val="14"/>
              </w:rPr>
            </w:pPr>
            <w:r>
              <w:rPr>
                <w:rFonts w:eastAsia="Arial" w:cs="Arial" w:ascii="Arial" w:hAnsi="Arial"/>
                <w:b/>
                <w:w w:val="76"/>
                <w:sz w:val="14"/>
              </w:rPr>
              <w:t>3</w:t>
            </w:r>
          </w:p>
        </w:tc>
        <w:tc>
          <w:tcPr>
            <w:tcW w:w="880" w:type="dxa"/>
            <w:tcBorders/>
          </w:tcPr>
          <w:p>
            <w:pPr>
              <w:pStyle w:val="Normal"/>
              <w:spacing w:lineRule="exact" w:line="141"/>
              <w:ind w:end="131"/>
              <w:jc w:val="center"/>
              <w:rPr>
                <w:rFonts w:ascii="Arial" w:hAnsi="Arial" w:eastAsia="Arial" w:cs="Arial"/>
                <w:b/>
                <w:sz w:val="14"/>
              </w:rPr>
            </w:pPr>
            <w:r>
              <w:rPr>
                <w:rFonts w:eastAsia="Arial" w:cs="Arial" w:ascii="Arial" w:hAnsi="Arial"/>
                <w:b/>
                <w:sz w:val="14"/>
              </w:rPr>
              <w:t>4</w:t>
            </w:r>
          </w:p>
        </w:tc>
        <w:tc>
          <w:tcPr>
            <w:tcW w:w="880" w:type="dxa"/>
            <w:tcBorders/>
          </w:tcPr>
          <w:p>
            <w:pPr>
              <w:pStyle w:val="Normal"/>
              <w:spacing w:lineRule="exact" w:line="141"/>
              <w:ind w:end="131"/>
              <w:jc w:val="center"/>
              <w:rPr>
                <w:rFonts w:ascii="Arial" w:hAnsi="Arial" w:eastAsia="Arial" w:cs="Arial"/>
                <w:b/>
                <w:sz w:val="14"/>
              </w:rPr>
            </w:pPr>
            <w:r>
              <w:rPr>
                <w:rFonts w:eastAsia="Arial" w:cs="Arial" w:ascii="Arial" w:hAnsi="Arial"/>
                <w:b/>
                <w:sz w:val="14"/>
              </w:rPr>
              <w:t>5</w:t>
            </w:r>
          </w:p>
        </w:tc>
        <w:tc>
          <w:tcPr>
            <w:tcW w:w="860" w:type="dxa"/>
            <w:tcBorders/>
          </w:tcPr>
          <w:p>
            <w:pPr>
              <w:pStyle w:val="Normal"/>
              <w:spacing w:lineRule="exact" w:line="141"/>
              <w:ind w:end="111"/>
              <w:jc w:val="center"/>
              <w:rPr>
                <w:rFonts w:ascii="Arial" w:hAnsi="Arial" w:eastAsia="Arial" w:cs="Arial"/>
                <w:b/>
                <w:sz w:val="14"/>
              </w:rPr>
            </w:pPr>
            <w:r>
              <w:rPr>
                <w:rFonts w:eastAsia="Arial" w:cs="Arial" w:ascii="Arial" w:hAnsi="Arial"/>
                <w:b/>
                <w:sz w:val="14"/>
              </w:rPr>
              <w:t>6</w:t>
            </w:r>
          </w:p>
        </w:tc>
        <w:tc>
          <w:tcPr>
            <w:tcW w:w="900" w:type="dxa"/>
            <w:tcBorders/>
          </w:tcPr>
          <w:p>
            <w:pPr>
              <w:pStyle w:val="Normal"/>
              <w:spacing w:lineRule="exact" w:line="141"/>
              <w:ind w:end="111"/>
              <w:jc w:val="center"/>
              <w:rPr>
                <w:rFonts w:ascii="Arial" w:hAnsi="Arial" w:eastAsia="Arial" w:cs="Arial"/>
                <w:b/>
                <w:sz w:val="14"/>
              </w:rPr>
            </w:pPr>
            <w:r>
              <w:rPr>
                <w:rFonts w:eastAsia="Arial" w:cs="Arial" w:ascii="Arial" w:hAnsi="Arial"/>
                <w:b/>
                <w:sz w:val="14"/>
              </w:rPr>
              <w:t>7</w:t>
            </w:r>
          </w:p>
        </w:tc>
        <w:tc>
          <w:tcPr>
            <w:tcW w:w="860" w:type="dxa"/>
            <w:tcBorders/>
          </w:tcPr>
          <w:p>
            <w:pPr>
              <w:pStyle w:val="Normal"/>
              <w:spacing w:lineRule="exact" w:line="141"/>
              <w:ind w:end="111"/>
              <w:jc w:val="center"/>
              <w:rPr>
                <w:rFonts w:ascii="Arial" w:hAnsi="Arial" w:eastAsia="Arial" w:cs="Arial"/>
                <w:b/>
                <w:sz w:val="14"/>
              </w:rPr>
            </w:pPr>
            <w:r>
              <w:rPr>
                <w:rFonts w:eastAsia="Arial" w:cs="Arial" w:ascii="Arial" w:hAnsi="Arial"/>
                <w:b/>
                <w:sz w:val="14"/>
              </w:rPr>
              <w:t>8</w:t>
            </w:r>
          </w:p>
        </w:tc>
        <w:tc>
          <w:tcPr>
            <w:tcW w:w="880" w:type="dxa"/>
            <w:tcBorders/>
          </w:tcPr>
          <w:p>
            <w:pPr>
              <w:pStyle w:val="Normal"/>
              <w:spacing w:lineRule="exact" w:line="141"/>
              <w:ind w:end="91"/>
              <w:jc w:val="center"/>
              <w:rPr>
                <w:rFonts w:ascii="Arial" w:hAnsi="Arial" w:eastAsia="Arial" w:cs="Arial"/>
                <w:b/>
                <w:sz w:val="14"/>
              </w:rPr>
            </w:pPr>
            <w:r>
              <w:rPr>
                <w:rFonts w:eastAsia="Arial" w:cs="Arial" w:ascii="Arial" w:hAnsi="Arial"/>
                <w:b/>
                <w:sz w:val="14"/>
              </w:rPr>
              <w:t>9</w:t>
            </w:r>
          </w:p>
        </w:tc>
        <w:tc>
          <w:tcPr>
            <w:tcW w:w="760" w:type="dxa"/>
            <w:tcBorders/>
          </w:tcPr>
          <w:p>
            <w:pPr>
              <w:pStyle w:val="Normal"/>
              <w:spacing w:lineRule="exact" w:line="141"/>
              <w:jc w:val="center"/>
              <w:rPr>
                <w:rFonts w:ascii="Arial" w:hAnsi="Arial" w:eastAsia="Arial" w:cs="Arial"/>
                <w:b/>
                <w:w w:val="89"/>
                <w:sz w:val="14"/>
              </w:rPr>
            </w:pPr>
            <w:r>
              <w:rPr>
                <w:rFonts w:eastAsia="Arial" w:cs="Arial" w:ascii="Arial" w:hAnsi="Arial"/>
                <w:b/>
                <w:w w:val="89"/>
                <w:sz w:val="14"/>
              </w:rPr>
              <w:t>10</w:t>
            </w:r>
          </w:p>
        </w:tc>
      </w:tr>
      <w:tr>
        <w:trPr>
          <w:trHeight w:val="93" w:hRule="atLeast"/>
        </w:trPr>
        <w:tc>
          <w:tcPr>
            <w:tcW w:w="1180" w:type="dxa"/>
            <w:vMerge w:val="continue"/>
            <w:tcBorders/>
          </w:tcPr>
          <w:p>
            <w:pPr>
              <w:pStyle w:val="Normal"/>
              <w:snapToGrid w:val="false"/>
              <w:spacing w:lineRule="atLeast" w:line="0"/>
              <w:rPr>
                <w:rFonts w:ascii="Times New Roman" w:hAnsi="Times New Roman" w:eastAsia="Times New Roman" w:cs="Times New Roman"/>
                <w:b/>
                <w:w w:val="89"/>
                <w:sz w:val="8"/>
              </w:rPr>
            </w:pPr>
            <w:r>
              <w:rPr>
                <w:rFonts w:eastAsia="Times New Roman" w:cs="Times New Roman" w:ascii="Times New Roman" w:hAnsi="Times New Roman"/>
                <w:b/>
                <w:w w:val="89"/>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vMerge w:val="restart"/>
            <w:tcBorders/>
          </w:tcPr>
          <w:p>
            <w:pPr>
              <w:pStyle w:val="Normal"/>
              <w:spacing w:lineRule="atLeast" w:line="0"/>
              <w:ind w:end="451"/>
              <w:jc w:val="end"/>
              <w:rPr>
                <w:rFonts w:ascii="Arial" w:hAnsi="Arial" w:eastAsia="Arial" w:cs="Arial"/>
                <w:b/>
                <w:sz w:val="14"/>
              </w:rPr>
            </w:pPr>
            <w:r>
              <w:rPr>
                <w:rFonts w:eastAsia="Arial" w:cs="Arial" w:ascii="Arial" w:hAnsi="Arial"/>
                <w:b/>
                <w:sz w:val="14"/>
              </w:rPr>
              <w:t>TOTAL</w:t>
            </w:r>
          </w:p>
        </w:tc>
        <w:tc>
          <w:tcPr>
            <w:tcW w:w="880" w:type="dxa"/>
            <w:vMerge w:val="restart"/>
            <w:tcBorders/>
          </w:tcPr>
          <w:p>
            <w:pPr>
              <w:pStyle w:val="Normal"/>
              <w:spacing w:lineRule="atLeast" w:line="0"/>
              <w:ind w:end="151"/>
              <w:jc w:val="center"/>
              <w:rPr>
                <w:rFonts w:ascii="Arial" w:hAnsi="Arial" w:eastAsia="Arial" w:cs="Arial"/>
                <w:i/>
                <w:i/>
                <w:w w:val="98"/>
                <w:sz w:val="14"/>
              </w:rPr>
            </w:pPr>
            <w:r>
              <w:rPr>
                <w:rFonts w:eastAsia="Arial" w:cs="Arial" w:ascii="Arial" w:hAnsi="Arial"/>
                <w:i/>
                <w:w w:val="98"/>
                <w:sz w:val="14"/>
              </w:rPr>
              <w:t>Jun-06</w:t>
            </w:r>
          </w:p>
        </w:tc>
        <w:tc>
          <w:tcPr>
            <w:tcW w:w="860" w:type="dxa"/>
            <w:vMerge w:val="restart"/>
            <w:tcBorders/>
          </w:tcPr>
          <w:p>
            <w:pPr>
              <w:pStyle w:val="Normal"/>
              <w:spacing w:lineRule="atLeast" w:line="0"/>
              <w:ind w:end="131"/>
              <w:jc w:val="center"/>
              <w:rPr>
                <w:rFonts w:ascii="Arial" w:hAnsi="Arial" w:eastAsia="Arial" w:cs="Arial"/>
                <w:i/>
                <w:i/>
                <w:w w:val="99"/>
                <w:sz w:val="14"/>
              </w:rPr>
            </w:pPr>
            <w:r>
              <w:rPr>
                <w:rFonts w:eastAsia="Arial" w:cs="Arial" w:ascii="Arial" w:hAnsi="Arial"/>
                <w:i/>
                <w:w w:val="99"/>
                <w:sz w:val="14"/>
              </w:rPr>
              <w:t>Jul-06</w:t>
            </w:r>
          </w:p>
        </w:tc>
        <w:tc>
          <w:tcPr>
            <w:tcW w:w="880" w:type="dxa"/>
            <w:vMerge w:val="restart"/>
            <w:tcBorders/>
          </w:tcPr>
          <w:p>
            <w:pPr>
              <w:pStyle w:val="Normal"/>
              <w:spacing w:lineRule="atLeast" w:line="0"/>
              <w:ind w:end="131"/>
              <w:jc w:val="center"/>
              <w:rPr>
                <w:rFonts w:ascii="Arial" w:hAnsi="Arial" w:eastAsia="Arial" w:cs="Arial"/>
                <w:i/>
                <w:i/>
                <w:w w:val="97"/>
                <w:sz w:val="14"/>
              </w:rPr>
            </w:pPr>
            <w:r>
              <w:rPr>
                <w:rFonts w:eastAsia="Arial" w:cs="Arial" w:ascii="Arial" w:hAnsi="Arial"/>
                <w:i/>
                <w:w w:val="97"/>
                <w:sz w:val="14"/>
              </w:rPr>
              <w:t>Aug-06</w:t>
            </w:r>
          </w:p>
        </w:tc>
        <w:tc>
          <w:tcPr>
            <w:tcW w:w="880" w:type="dxa"/>
            <w:vMerge w:val="restart"/>
            <w:tcBorders/>
          </w:tcPr>
          <w:p>
            <w:pPr>
              <w:pStyle w:val="Normal"/>
              <w:spacing w:lineRule="atLeast" w:line="0"/>
              <w:ind w:end="131"/>
              <w:jc w:val="center"/>
              <w:rPr>
                <w:rFonts w:ascii="Arial" w:hAnsi="Arial" w:eastAsia="Arial" w:cs="Arial"/>
                <w:i/>
                <w:i/>
                <w:w w:val="97"/>
                <w:sz w:val="14"/>
              </w:rPr>
            </w:pPr>
            <w:r>
              <w:rPr>
                <w:rFonts w:eastAsia="Arial" w:cs="Arial" w:ascii="Arial" w:hAnsi="Arial"/>
                <w:i/>
                <w:w w:val="97"/>
                <w:sz w:val="14"/>
              </w:rPr>
              <w:t>Sep-06</w:t>
            </w:r>
          </w:p>
        </w:tc>
        <w:tc>
          <w:tcPr>
            <w:tcW w:w="880" w:type="dxa"/>
            <w:vMerge w:val="restart"/>
            <w:tcBorders/>
          </w:tcPr>
          <w:p>
            <w:pPr>
              <w:pStyle w:val="Normal"/>
              <w:spacing w:lineRule="atLeast" w:line="0"/>
              <w:ind w:end="151"/>
              <w:jc w:val="center"/>
              <w:rPr>
                <w:rFonts w:ascii="Arial" w:hAnsi="Arial" w:eastAsia="Arial" w:cs="Arial"/>
                <w:i/>
                <w:i/>
                <w:w w:val="99"/>
                <w:sz w:val="14"/>
              </w:rPr>
            </w:pPr>
            <w:r>
              <w:rPr>
                <w:rFonts w:eastAsia="Arial" w:cs="Arial" w:ascii="Arial" w:hAnsi="Arial"/>
                <w:i/>
                <w:w w:val="99"/>
                <w:sz w:val="14"/>
              </w:rPr>
              <w:t>Oct-06</w:t>
            </w:r>
          </w:p>
        </w:tc>
        <w:tc>
          <w:tcPr>
            <w:tcW w:w="860" w:type="dxa"/>
            <w:vMerge w:val="restart"/>
            <w:tcBorders/>
          </w:tcPr>
          <w:p>
            <w:pPr>
              <w:pStyle w:val="Normal"/>
              <w:spacing w:lineRule="atLeast" w:line="0"/>
              <w:ind w:end="131"/>
              <w:jc w:val="center"/>
              <w:rPr>
                <w:rFonts w:ascii="Arial" w:hAnsi="Arial" w:eastAsia="Arial" w:cs="Arial"/>
                <w:i/>
                <w:i/>
                <w:sz w:val="14"/>
              </w:rPr>
            </w:pPr>
            <w:r>
              <w:rPr>
                <w:rFonts w:eastAsia="Arial" w:cs="Arial" w:ascii="Arial" w:hAnsi="Arial"/>
                <w:i/>
                <w:sz w:val="14"/>
              </w:rPr>
              <w:t>Nov-06</w:t>
            </w:r>
          </w:p>
        </w:tc>
        <w:tc>
          <w:tcPr>
            <w:tcW w:w="900" w:type="dxa"/>
            <w:vMerge w:val="restart"/>
            <w:tcBorders/>
          </w:tcPr>
          <w:p>
            <w:pPr>
              <w:pStyle w:val="Normal"/>
              <w:spacing w:lineRule="atLeast" w:line="0"/>
              <w:ind w:end="131"/>
              <w:jc w:val="center"/>
              <w:rPr>
                <w:rFonts w:ascii="Arial" w:hAnsi="Arial" w:eastAsia="Arial" w:cs="Arial"/>
                <w:i/>
                <w:i/>
                <w:sz w:val="14"/>
              </w:rPr>
            </w:pPr>
            <w:r>
              <w:rPr>
                <w:rFonts w:eastAsia="Arial" w:cs="Arial" w:ascii="Arial" w:hAnsi="Arial"/>
                <w:i/>
                <w:sz w:val="14"/>
              </w:rPr>
              <w:t>Dec-06</w:t>
            </w:r>
          </w:p>
        </w:tc>
        <w:tc>
          <w:tcPr>
            <w:tcW w:w="860" w:type="dxa"/>
            <w:vMerge w:val="restart"/>
            <w:tcBorders/>
          </w:tcPr>
          <w:p>
            <w:pPr>
              <w:pStyle w:val="Normal"/>
              <w:spacing w:lineRule="atLeast" w:line="0"/>
              <w:ind w:end="131"/>
              <w:jc w:val="center"/>
              <w:rPr>
                <w:rFonts w:ascii="Arial" w:hAnsi="Arial" w:eastAsia="Arial" w:cs="Arial"/>
                <w:i/>
                <w:i/>
                <w:w w:val="98"/>
                <w:sz w:val="14"/>
              </w:rPr>
            </w:pPr>
            <w:r>
              <w:rPr>
                <w:rFonts w:eastAsia="Arial" w:cs="Arial" w:ascii="Arial" w:hAnsi="Arial"/>
                <w:i/>
                <w:w w:val="98"/>
                <w:sz w:val="14"/>
              </w:rPr>
              <w:t>Jan-07</w:t>
            </w:r>
          </w:p>
        </w:tc>
        <w:tc>
          <w:tcPr>
            <w:tcW w:w="880" w:type="dxa"/>
            <w:vMerge w:val="restart"/>
            <w:tcBorders/>
          </w:tcPr>
          <w:p>
            <w:pPr>
              <w:pStyle w:val="Normal"/>
              <w:spacing w:lineRule="atLeast" w:line="0"/>
              <w:ind w:end="131"/>
              <w:jc w:val="center"/>
              <w:rPr>
                <w:rFonts w:ascii="Arial" w:hAnsi="Arial" w:eastAsia="Arial" w:cs="Arial"/>
                <w:i/>
                <w:i/>
                <w:w w:val="99"/>
                <w:sz w:val="14"/>
              </w:rPr>
            </w:pPr>
            <w:r>
              <w:rPr>
                <w:rFonts w:eastAsia="Arial" w:cs="Arial" w:ascii="Arial" w:hAnsi="Arial"/>
                <w:i/>
                <w:w w:val="99"/>
                <w:sz w:val="14"/>
              </w:rPr>
              <w:t>Feb-07</w:t>
            </w:r>
          </w:p>
        </w:tc>
        <w:tc>
          <w:tcPr>
            <w:tcW w:w="760" w:type="dxa"/>
            <w:vMerge w:val="restart"/>
            <w:tcBorders/>
          </w:tcPr>
          <w:p>
            <w:pPr>
              <w:pStyle w:val="Normal"/>
              <w:spacing w:lineRule="atLeast" w:line="0"/>
              <w:ind w:end="11"/>
              <w:jc w:val="center"/>
              <w:rPr>
                <w:rFonts w:ascii="Arial" w:hAnsi="Arial" w:eastAsia="Arial" w:cs="Arial"/>
                <w:i/>
                <w:i/>
                <w:w w:val="99"/>
                <w:sz w:val="14"/>
              </w:rPr>
            </w:pPr>
            <w:r>
              <w:rPr>
                <w:rFonts w:eastAsia="Arial" w:cs="Arial" w:ascii="Arial" w:hAnsi="Arial"/>
                <w:i/>
                <w:w w:val="99"/>
                <w:sz w:val="14"/>
              </w:rPr>
              <w:t>Mar-07</w:t>
            </w:r>
          </w:p>
        </w:tc>
      </w:tr>
      <w:tr>
        <w:trPr>
          <w:trHeight w:val="122" w:hRule="atLeast"/>
        </w:trPr>
        <w:tc>
          <w:tcPr>
            <w:tcW w:w="1180" w:type="dxa"/>
            <w:tcBorders/>
          </w:tcPr>
          <w:p>
            <w:pPr>
              <w:pStyle w:val="Normal"/>
              <w:snapToGrid w:val="false"/>
              <w:spacing w:lineRule="atLeast" w:line="0"/>
              <w:rPr>
                <w:rFonts w:ascii="Times New Roman" w:hAnsi="Times New Roman" w:eastAsia="Times New Roman" w:cs="Times New Roman"/>
                <w:i/>
                <w:i/>
                <w:w w:val="99"/>
                <w:sz w:val="10"/>
              </w:rPr>
            </w:pPr>
            <w:r>
              <w:rPr>
                <w:rFonts w:eastAsia="Times New Roman" w:cs="Times New Roman" w:ascii="Times New Roman" w:hAnsi="Times New Roman"/>
                <w:i/>
                <w:w w:val="99"/>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33" w:hRule="atLeast"/>
        </w:trPr>
        <w:tc>
          <w:tcPr>
            <w:tcW w:w="1180" w:type="dxa"/>
            <w:tcBorders/>
          </w:tcPr>
          <w:p>
            <w:pPr>
              <w:pStyle w:val="Normal"/>
              <w:spacing w:lineRule="atLeast" w:line="0"/>
              <w:rPr>
                <w:rFonts w:ascii="Arial" w:hAnsi="Arial" w:eastAsia="Arial" w:cs="Arial"/>
                <w:b/>
                <w:color w:val="FF0000"/>
                <w:w w:val="98"/>
                <w:sz w:val="14"/>
              </w:rPr>
            </w:pPr>
            <w:r>
              <w:rPr>
                <w:rFonts w:eastAsia="Arial" w:cs="Arial" w:ascii="Arial" w:hAnsi="Arial"/>
                <w:b/>
                <w:color w:val="FF0000"/>
                <w:w w:val="98"/>
                <w:sz w:val="14"/>
              </w:rPr>
              <w:t>Sources of Funds</w:t>
            </w:r>
          </w:p>
        </w:tc>
        <w:tc>
          <w:tcPr>
            <w:tcW w:w="110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3" w:hRule="atLeast"/>
        </w:trPr>
        <w:tc>
          <w:tcPr>
            <w:tcW w:w="1180" w:type="dxa"/>
            <w:tcBorders/>
          </w:tcPr>
          <w:p>
            <w:pPr>
              <w:pStyle w:val="Normal"/>
              <w:spacing w:lineRule="atLeast" w:line="0"/>
              <w:rPr>
                <w:rFonts w:ascii="Arial" w:hAnsi="Arial" w:eastAsia="Arial" w:cs="Arial"/>
                <w:b/>
                <w:sz w:val="14"/>
              </w:rPr>
            </w:pPr>
            <w:r>
              <w:rPr>
                <w:rFonts w:eastAsia="Arial" w:cs="Arial" w:ascii="Arial" w:hAnsi="Arial"/>
                <w:b/>
                <w:sz w:val="14"/>
              </w:rPr>
              <w:t>Equity</w:t>
            </w:r>
          </w:p>
        </w:tc>
        <w:tc>
          <w:tcPr>
            <w:tcW w:w="11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Federal LIHTC Equity</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$3,500,000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$50,000</w:t>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$75,000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State LIHTC Equity</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$1,350,000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$25,000</w:t>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$75,000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Federal Historic Rehab Equity</w:t>
            </w:r>
          </w:p>
        </w:tc>
        <w:tc>
          <w:tcPr>
            <w:tcW w:w="1720" w:type="dxa"/>
            <w:vMerge w:val="restart"/>
            <w:tcBorders/>
          </w:tcPr>
          <w:p>
            <w:pPr>
              <w:pStyle w:val="Normal"/>
              <w:spacing w:lineRule="atLeast" w:line="0"/>
              <w:ind w:end="1231"/>
              <w:jc w:val="end"/>
              <w:rPr>
                <w:rFonts w:ascii="Arial" w:hAnsi="Arial" w:eastAsia="Arial" w:cs="Arial"/>
                <w:b/>
                <w:color w:val="FFFFFF"/>
                <w:sz w:val="14"/>
              </w:rPr>
            </w:pPr>
            <w:r>
              <w:rPr>
                <w:rFonts w:eastAsia="Arial" w:cs="Arial" w:ascii="Arial" w:hAnsi="Arial"/>
                <w:b/>
                <w:color w:val="FFFFFF"/>
                <w:sz w:val="14"/>
              </w:rPr>
              <w:t>3.</w:t>
            </w:r>
          </w:p>
        </w:tc>
        <w:tc>
          <w:tcPr>
            <w:tcW w:w="1200" w:type="dxa"/>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State Historic Rehab Equity</w:t>
            </w:r>
          </w:p>
        </w:tc>
        <w:tc>
          <w:tcPr>
            <w:tcW w:w="17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General Partner Equity</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7" w:hRule="atLeast"/>
        </w:trPr>
        <w:tc>
          <w:tcPr>
            <w:tcW w:w="1180" w:type="dxa"/>
            <w:tcBorders/>
          </w:tcPr>
          <w:p>
            <w:pPr>
              <w:pStyle w:val="Normal"/>
              <w:spacing w:lineRule="atLeast" w:line="0"/>
              <w:ind w:start="120" w:end="0"/>
              <w:rPr>
                <w:rFonts w:ascii="Arial" w:hAnsi="Arial" w:eastAsia="Arial" w:cs="Arial"/>
                <w:sz w:val="14"/>
              </w:rPr>
            </w:pPr>
            <w:r>
              <w:rPr>
                <w:rFonts w:eastAsia="Arial" w:cs="Arial" w:ascii="Arial" w:hAnsi="Arial"/>
                <w:sz w:val="14"/>
              </w:rPr>
              <w:t>Other (Describe)</w:t>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3" w:hRule="atLeast"/>
        </w:trPr>
        <w:tc>
          <w:tcPr>
            <w:tcW w:w="1180" w:type="dxa"/>
            <w:tcBorders/>
          </w:tcPr>
          <w:p>
            <w:pPr>
              <w:pStyle w:val="Normal"/>
              <w:spacing w:lineRule="atLeast" w:line="0"/>
              <w:rPr>
                <w:rFonts w:ascii="Arial" w:hAnsi="Arial" w:eastAsia="Arial" w:cs="Arial"/>
                <w:b/>
                <w:sz w:val="14"/>
              </w:rPr>
            </w:pPr>
            <w:r>
              <w:rPr>
                <w:rFonts w:eastAsia="Arial" w:cs="Arial" w:ascii="Arial" w:hAnsi="Arial"/>
                <w:b/>
                <w:sz w:val="14"/>
              </w:rPr>
              <w:t>Debt</w:t>
            </w:r>
          </w:p>
        </w:tc>
        <w:tc>
          <w:tcPr>
            <w:tcW w:w="11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Construction Loan (Describe)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$4,950,000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$625,000</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$360,417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$360,417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$380,417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$380,417</w:t>
            </w:r>
          </w:p>
        </w:tc>
        <w:tc>
          <w:tcPr>
            <w:tcW w:w="860" w:type="dxa"/>
            <w:tcBorders/>
          </w:tcPr>
          <w:p>
            <w:pPr>
              <w:pStyle w:val="Normal"/>
              <w:spacing w:lineRule="atLeast" w:line="0"/>
              <w:ind w:end="31"/>
              <w:jc w:val="end"/>
              <w:rPr>
                <w:rFonts w:ascii="Arial" w:hAnsi="Arial" w:eastAsia="Arial" w:cs="Arial"/>
                <w:sz w:val="14"/>
              </w:rPr>
            </w:pPr>
            <w:r>
              <w:rPr>
                <w:rFonts w:eastAsia="Arial" w:cs="Arial" w:ascii="Arial" w:hAnsi="Arial"/>
                <w:sz w:val="14"/>
              </w:rPr>
              <w:t>$380,417</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$155,417</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$380,417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$380,417</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$380,417</w:t>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Permanent Loan (Describe)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$900,000</w:t>
            </w:r>
          </w:p>
        </w:tc>
        <w:tc>
          <w:tcPr>
            <w:tcW w:w="880" w:type="dxa"/>
            <w:vMerge w:val="restart"/>
            <w:tcBorders/>
          </w:tcPr>
          <w:p>
            <w:pPr>
              <w:pStyle w:val="Normal"/>
              <w:spacing w:lineRule="atLeast" w:line="0"/>
              <w:ind w:end="471"/>
              <w:jc w:val="end"/>
              <w:rPr>
                <w:rFonts w:ascii="Arial" w:hAnsi="Arial" w:eastAsia="Arial" w:cs="Arial"/>
                <w:b/>
                <w:color w:val="FFFFFF"/>
                <w:sz w:val="14"/>
              </w:rPr>
            </w:pPr>
            <w:r>
              <w:rPr>
                <w:rFonts w:eastAsia="Arial" w:cs="Arial" w:ascii="Arial" w:hAnsi="Arial"/>
                <w:b/>
                <w:color w:val="FFFFFF"/>
                <w:sz w:val="14"/>
              </w:rPr>
              <w:t>4.</w:t>
            </w:r>
          </w:p>
        </w:tc>
        <w:tc>
          <w:tcPr>
            <w:tcW w:w="860" w:type="dxa"/>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Soft Loan 1 (Describe)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Soft Loan 2 (Describe)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Soft Loan 3 (Describe)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Deferred Developer Fee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$65,000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3"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AHAP Loan (If Applicable)</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$225,000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pacing w:lineRule="atLeast" w:line="0"/>
              <w:ind w:end="51"/>
              <w:jc w:val="end"/>
              <w:rPr>
                <w:rFonts w:ascii="Arial" w:hAnsi="Arial" w:eastAsia="Arial" w:cs="Arial"/>
                <w:sz w:val="14"/>
              </w:rPr>
            </w:pPr>
            <w:r>
              <w:rPr>
                <w:rFonts w:eastAsia="Arial" w:cs="Arial" w:ascii="Arial" w:hAnsi="Arial"/>
                <w:sz w:val="14"/>
              </w:rPr>
              <w:t>$225,000</w:t>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88" w:hRule="atLeast"/>
        </w:trPr>
        <w:tc>
          <w:tcPr>
            <w:tcW w:w="1180" w:type="dxa"/>
            <w:tcBorders/>
          </w:tcPr>
          <w:p>
            <w:pPr>
              <w:pStyle w:val="Normal"/>
              <w:spacing w:lineRule="atLeast" w:line="0"/>
              <w:rPr>
                <w:rFonts w:ascii="Arial" w:hAnsi="Arial" w:eastAsia="Arial" w:cs="Arial"/>
                <w:b/>
                <w:sz w:val="14"/>
              </w:rPr>
            </w:pPr>
            <w:r>
              <w:rPr>
                <w:rFonts w:eastAsia="Arial" w:cs="Arial" w:ascii="Arial" w:hAnsi="Arial"/>
                <w:b/>
                <w:sz w:val="14"/>
              </w:rPr>
              <w:t>Total Draw</w:t>
            </w:r>
          </w:p>
        </w:tc>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pacing w:lineRule="atLeast" w:line="0"/>
              <w:ind w:end="71"/>
              <w:jc w:val="end"/>
              <w:rPr>
                <w:rFonts w:ascii="Arial" w:hAnsi="Arial" w:eastAsia="Arial" w:cs="Arial"/>
                <w:b/>
                <w:sz w:val="14"/>
              </w:rPr>
            </w:pPr>
            <w:r>
              <w:rPr>
                <w:rFonts w:eastAsia="Arial" w:cs="Arial" w:ascii="Arial" w:hAnsi="Arial"/>
                <w:b/>
                <w:sz w:val="14"/>
              </w:rPr>
              <w:t>$700,000</w:t>
            </w:r>
          </w:p>
        </w:tc>
        <w:tc>
          <w:tcPr>
            <w:tcW w:w="86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$360,417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$360,417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860" w:type="dxa"/>
            <w:tcBorders/>
          </w:tcPr>
          <w:p>
            <w:pPr>
              <w:pStyle w:val="Normal"/>
              <w:spacing w:lineRule="atLeast" w:line="0"/>
              <w:ind w:end="31"/>
              <w:jc w:val="end"/>
              <w:rPr>
                <w:rFonts w:ascii="Arial" w:hAnsi="Arial" w:eastAsia="Arial" w:cs="Arial"/>
                <w:b/>
                <w:sz w:val="14"/>
              </w:rPr>
            </w:pPr>
            <w:r>
              <w:rPr>
                <w:rFonts w:eastAsia="Arial" w:cs="Arial" w:ascii="Arial" w:hAnsi="Arial"/>
                <w:b/>
                <w:sz w:val="14"/>
              </w:rPr>
              <w:t>$380,417</w:t>
            </w:r>
          </w:p>
        </w:tc>
        <w:tc>
          <w:tcPr>
            <w:tcW w:w="900" w:type="dxa"/>
            <w:tcBorders/>
          </w:tcPr>
          <w:p>
            <w:pPr>
              <w:pStyle w:val="Normal"/>
              <w:spacing w:lineRule="atLeast" w:line="0"/>
              <w:ind w:end="71"/>
              <w:jc w:val="end"/>
              <w:rPr>
                <w:rFonts w:ascii="Arial" w:hAnsi="Arial" w:eastAsia="Arial" w:cs="Arial"/>
                <w:b/>
                <w:sz w:val="14"/>
              </w:rPr>
            </w:pPr>
            <w:r>
              <w:rPr>
                <w:rFonts w:eastAsia="Arial" w:cs="Arial" w:ascii="Arial" w:hAnsi="Arial"/>
                <w:b/>
                <w:sz w:val="14"/>
              </w:rPr>
              <w:t>$380,417</w:t>
            </w:r>
          </w:p>
        </w:tc>
        <w:tc>
          <w:tcPr>
            <w:tcW w:w="86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$530,417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760" w:type="dxa"/>
            <w:tcBorders/>
          </w:tcPr>
          <w:p>
            <w:pPr>
              <w:pStyle w:val="Normal"/>
              <w:spacing w:lineRule="atLeast" w:line="0"/>
              <w:jc w:val="end"/>
              <w:rPr>
                <w:rFonts w:ascii="Arial" w:hAnsi="Arial" w:eastAsia="Arial" w:cs="Arial"/>
                <w:b/>
                <w:sz w:val="14"/>
              </w:rPr>
            </w:pPr>
            <w:r>
              <w:rPr>
                <w:rFonts w:eastAsia="Arial" w:cs="Arial" w:ascii="Arial" w:hAnsi="Arial"/>
                <w:b/>
                <w:sz w:val="14"/>
              </w:rPr>
              <w:t>$380,417</w:t>
            </w:r>
          </w:p>
        </w:tc>
      </w:tr>
      <w:tr>
        <w:trPr>
          <w:trHeight w:val="341" w:hRule="atLeast"/>
        </w:trPr>
        <w:tc>
          <w:tcPr>
            <w:tcW w:w="4000" w:type="dxa"/>
            <w:gridSpan w:val="3"/>
            <w:tcBorders/>
          </w:tcPr>
          <w:p>
            <w:pPr>
              <w:pStyle w:val="Normal"/>
              <w:spacing w:lineRule="atLeast" w:line="0"/>
              <w:rPr/>
            </w:pPr>
            <w:r>
              <w:rPr>
                <w:rFonts w:eastAsia="Arial" w:cs="Arial" w:ascii="Arial" w:hAnsi="Arial"/>
                <w:b/>
                <w:color w:val="FF0000"/>
                <w:sz w:val="14"/>
              </w:rPr>
              <w:t>Uses of Funds</w:t>
            </w:r>
            <w:r>
              <w:rPr>
                <w:rFonts w:eastAsia="Arial" w:cs="Arial" w:ascii="Arial" w:hAnsi="Arial"/>
                <w:color w:val="000000"/>
                <w:sz w:val="14"/>
              </w:rPr>
              <w:t xml:space="preserve"> (2013 Development Budget Line Item)</w:t>
            </w:r>
          </w:p>
        </w:tc>
        <w:tc>
          <w:tcPr>
            <w:tcW w:w="1200" w:type="dxa"/>
            <w:tcBorders/>
          </w:tcPr>
          <w:p>
            <w:pPr>
              <w:pStyle w:val="Normal"/>
              <w:snapToGrid w:val="false"/>
              <w:spacing w:lineRule="atLeast" w:line="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Acquisition (37a,37b,38,29a)</w:t>
            </w:r>
          </w:p>
        </w:tc>
        <w:tc>
          <w:tcPr>
            <w:tcW w:w="1720" w:type="dxa"/>
            <w:vMerge w:val="restart"/>
            <w:tcBorders/>
          </w:tcPr>
          <w:p>
            <w:pPr>
              <w:pStyle w:val="Normal"/>
              <w:spacing w:lineRule="atLeast" w:line="0"/>
              <w:ind w:end="291"/>
              <w:jc w:val="end"/>
              <w:rPr>
                <w:rFonts w:ascii="Arial" w:hAnsi="Arial" w:eastAsia="Arial" w:cs="Arial"/>
                <w:b/>
                <w:color w:val="FFFFFF"/>
                <w:sz w:val="14"/>
              </w:rPr>
            </w:pPr>
            <w:r>
              <w:rPr>
                <w:rFonts w:eastAsia="Arial" w:cs="Arial" w:ascii="Arial" w:hAnsi="Arial"/>
                <w:b/>
                <w:color w:val="FFFFFF"/>
                <w:sz w:val="14"/>
              </w:rPr>
              <w:t>5.</w:t>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$300,000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$300,000</w:t>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Construction (1-9,22)</w:t>
            </w:r>
          </w:p>
        </w:tc>
        <w:tc>
          <w:tcPr>
            <w:tcW w:w="17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$4,000,000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860" w:type="dxa"/>
            <w:tcBorders/>
          </w:tcPr>
          <w:p>
            <w:pPr>
              <w:pStyle w:val="Normal"/>
              <w:spacing w:lineRule="atLeast" w:line="0"/>
              <w:ind w:end="31"/>
              <w:jc w:val="end"/>
              <w:rPr>
                <w:rFonts w:ascii="Arial" w:hAnsi="Arial" w:eastAsia="Arial" w:cs="Arial"/>
                <w:sz w:val="14"/>
              </w:rPr>
            </w:pPr>
            <w:r>
              <w:rPr>
                <w:rFonts w:eastAsia="Arial" w:cs="Arial" w:ascii="Arial" w:hAnsi="Arial"/>
                <w:sz w:val="14"/>
              </w:rPr>
              <w:t>$333,333</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$333,333</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$333,333</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$333,333</w:t>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Arch/Eng. (11-15)</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$200,000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$150,000</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860" w:type="dxa"/>
            <w:tcBorders/>
          </w:tcPr>
          <w:p>
            <w:pPr>
              <w:pStyle w:val="Normal"/>
              <w:spacing w:lineRule="atLeast" w:line="0"/>
              <w:ind w:end="31"/>
              <w:jc w:val="end"/>
              <w:rPr>
                <w:rFonts w:ascii="Arial" w:hAnsi="Arial" w:eastAsia="Arial" w:cs="Arial"/>
                <w:sz w:val="14"/>
              </w:rPr>
            </w:pPr>
            <w:r>
              <w:rPr>
                <w:rFonts w:eastAsia="Arial" w:cs="Arial" w:ascii="Arial" w:hAnsi="Arial"/>
                <w:sz w:val="14"/>
              </w:rPr>
              <w:t>$4,167</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$4,167</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$4,167</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$4,167</w:t>
            </w:r>
          </w:p>
        </w:tc>
      </w:tr>
      <w:tr>
        <w:trPr>
          <w:trHeight w:val="175" w:hRule="atLeast"/>
        </w:trPr>
        <w:tc>
          <w:tcPr>
            <w:tcW w:w="1180" w:type="dxa"/>
            <w:tcBorders/>
          </w:tcPr>
          <w:p>
            <w:pPr>
              <w:pStyle w:val="Normal"/>
              <w:spacing w:lineRule="atLeast" w:line="0"/>
              <w:ind w:start="120" w:end="0"/>
              <w:rPr>
                <w:rFonts w:ascii="Arial" w:hAnsi="Arial" w:eastAsia="Arial" w:cs="Arial"/>
                <w:w w:val="97"/>
                <w:sz w:val="14"/>
              </w:rPr>
            </w:pPr>
            <w:r>
              <w:rPr>
                <w:rFonts w:eastAsia="Arial" w:cs="Arial" w:ascii="Arial" w:hAnsi="Arial"/>
                <w:w w:val="97"/>
                <w:sz w:val="14"/>
              </w:rPr>
              <w:t>Contingency (33)</w:t>
            </w:r>
          </w:p>
        </w:tc>
        <w:tc>
          <w:tcPr>
            <w:tcW w:w="1100" w:type="dxa"/>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$200,000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$20,000</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$20,000</w:t>
            </w:r>
          </w:p>
        </w:tc>
        <w:tc>
          <w:tcPr>
            <w:tcW w:w="860" w:type="dxa"/>
            <w:tcBorders/>
          </w:tcPr>
          <w:p>
            <w:pPr>
              <w:pStyle w:val="Normal"/>
              <w:spacing w:lineRule="atLeast" w:line="0"/>
              <w:ind w:end="31"/>
              <w:jc w:val="end"/>
              <w:rPr>
                <w:rFonts w:ascii="Arial" w:hAnsi="Arial" w:eastAsia="Arial" w:cs="Arial"/>
                <w:sz w:val="14"/>
              </w:rPr>
            </w:pPr>
            <w:r>
              <w:rPr>
                <w:rFonts w:eastAsia="Arial" w:cs="Arial" w:ascii="Arial" w:hAnsi="Arial"/>
                <w:sz w:val="14"/>
              </w:rPr>
              <w:t>$20,000</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$20,000</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$20,000</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$20,000</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$20,000</w:t>
            </w:r>
          </w:p>
        </w:tc>
      </w:tr>
      <w:tr>
        <w:trPr>
          <w:trHeight w:val="175" w:hRule="atLeast"/>
        </w:trPr>
        <w:tc>
          <w:tcPr>
            <w:tcW w:w="4000" w:type="dxa"/>
            <w:gridSpan w:val="3"/>
            <w:tcBorders/>
          </w:tcPr>
          <w:p>
            <w:pPr>
              <w:pStyle w:val="Normal"/>
              <w:spacing w:lineRule="atLeast" w:line="0"/>
              <w:ind w:start="120" w:end="0"/>
              <w:rPr>
                <w:rFonts w:ascii="Arial" w:hAnsi="Arial" w:eastAsia="Arial" w:cs="Arial"/>
                <w:sz w:val="14"/>
              </w:rPr>
            </w:pPr>
            <w:r>
              <w:rPr>
                <w:rFonts w:eastAsia="Arial" w:cs="Arial" w:ascii="Arial" w:hAnsi="Arial"/>
                <w:sz w:val="14"/>
              </w:rPr>
              <w:t>SoftCosts (18-20a,26-28a,29b-31,34-35)</w:t>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$75,000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$50,000</w:t>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4000" w:type="dxa"/>
            <w:gridSpan w:val="3"/>
            <w:tcBorders/>
          </w:tcPr>
          <w:p>
            <w:pPr>
              <w:pStyle w:val="Normal"/>
              <w:spacing w:lineRule="atLeast" w:line="0"/>
              <w:ind w:start="120" w:end="0"/>
              <w:rPr>
                <w:rFonts w:ascii="Arial" w:hAnsi="Arial" w:eastAsia="Arial" w:cs="Arial"/>
                <w:sz w:val="14"/>
              </w:rPr>
            </w:pPr>
            <w:r>
              <w:rPr>
                <w:rFonts w:eastAsia="Arial" w:cs="Arial" w:ascii="Arial" w:hAnsi="Arial"/>
                <w:sz w:val="14"/>
              </w:rPr>
              <w:t>Financing Costs (16c,17,20b,21,23,24,32,41a,41b,42,43,45)</w:t>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$300,000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$25,000</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860" w:type="dxa"/>
            <w:tcBorders/>
          </w:tcPr>
          <w:p>
            <w:pPr>
              <w:pStyle w:val="Normal"/>
              <w:spacing w:lineRule="atLeast" w:line="0"/>
              <w:ind w:end="31"/>
              <w:jc w:val="end"/>
              <w:rPr>
                <w:rFonts w:ascii="Arial" w:hAnsi="Arial" w:eastAsia="Arial" w:cs="Arial"/>
                <w:sz w:val="14"/>
              </w:rPr>
            </w:pPr>
            <w:r>
              <w:rPr>
                <w:rFonts w:eastAsia="Arial" w:cs="Arial" w:ascii="Arial" w:hAnsi="Arial"/>
                <w:sz w:val="14"/>
              </w:rPr>
              <w:t>$22,917</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$22,917</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$22,917</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$22,917</w:t>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Reserves (44,46,47)</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$200,000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$100,000</w:t>
            </w:r>
          </w:p>
        </w:tc>
        <w:tc>
          <w:tcPr>
            <w:tcW w:w="860" w:type="dxa"/>
            <w:vMerge w:val="restart"/>
            <w:tcBorders/>
          </w:tcPr>
          <w:p>
            <w:pPr>
              <w:pStyle w:val="Normal"/>
              <w:spacing w:lineRule="atLeast" w:line="0"/>
              <w:ind w:end="111"/>
              <w:jc w:val="end"/>
              <w:rPr>
                <w:rFonts w:ascii="Arial" w:hAnsi="Arial" w:eastAsia="Arial" w:cs="Arial"/>
                <w:b/>
                <w:color w:val="FFFFFF"/>
                <w:sz w:val="14"/>
              </w:rPr>
            </w:pPr>
            <w:r>
              <w:rPr>
                <w:rFonts w:eastAsia="Arial" w:cs="Arial" w:ascii="Arial" w:hAnsi="Arial"/>
                <w:b/>
                <w:color w:val="FFFFFF"/>
                <w:sz w:val="14"/>
              </w:rPr>
              <w:t>6.</w:t>
            </w:r>
          </w:p>
        </w:tc>
        <w:tc>
          <w:tcPr>
            <w:tcW w:w="880" w:type="dxa"/>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Development Fee (40a,40b)</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$750,000</w:t>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$75,000</w:t>
            </w:r>
          </w:p>
        </w:tc>
        <w:tc>
          <w:tcPr>
            <w:tcW w:w="8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$150,000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1180" w:type="dxa"/>
            <w:tcBorders/>
          </w:tcPr>
          <w:p>
            <w:pPr>
              <w:pStyle w:val="Normal"/>
              <w:spacing w:lineRule="atLeast" w:line="0"/>
              <w:ind w:start="120" w:end="0"/>
              <w:rPr>
                <w:rFonts w:ascii="Arial" w:hAnsi="Arial" w:eastAsia="Arial" w:cs="Arial"/>
                <w:sz w:val="14"/>
              </w:rPr>
            </w:pPr>
            <w:r>
              <w:rPr>
                <w:rFonts w:eastAsia="Arial" w:cs="Arial" w:ascii="Arial" w:hAnsi="Arial"/>
                <w:sz w:val="14"/>
              </w:rPr>
              <w:t>Other (36,48)</w:t>
            </w:r>
          </w:p>
        </w:tc>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$15,000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3" w:hRule="atLeast"/>
        </w:trPr>
        <w:tc>
          <w:tcPr>
            <w:tcW w:w="228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Construction Loan Repayment</w:t>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pacing w:lineRule="atLeast" w:line="0"/>
              <w:ind w:end="251"/>
              <w:jc w:val="end"/>
              <w:rPr>
                <w:rFonts w:ascii="Arial" w:hAnsi="Arial" w:eastAsia="Arial" w:cs="Arial"/>
                <w:sz w:val="14"/>
              </w:rPr>
            </w:pPr>
            <w:r>
              <w:rPr>
                <w:rFonts w:eastAsia="Arial" w:cs="Arial" w:ascii="Arial" w:hAnsi="Arial"/>
                <w:sz w:val="14"/>
              </w:rPr>
              <w:t>$4,950,000</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7" w:hRule="atLeast"/>
        </w:trPr>
        <w:tc>
          <w:tcPr>
            <w:tcW w:w="1180" w:type="dxa"/>
            <w:tcBorders/>
          </w:tcPr>
          <w:p>
            <w:pPr>
              <w:pStyle w:val="Normal"/>
              <w:spacing w:lineRule="atLeast" w:line="0"/>
              <w:rPr>
                <w:rFonts w:ascii="Arial" w:hAnsi="Arial" w:eastAsia="Arial" w:cs="Arial"/>
                <w:b/>
                <w:sz w:val="14"/>
              </w:rPr>
            </w:pPr>
            <w:r>
              <w:rPr>
                <w:rFonts w:eastAsia="Arial" w:cs="Arial" w:ascii="Arial" w:hAnsi="Arial"/>
                <w:b/>
                <w:sz w:val="14"/>
              </w:rPr>
              <w:t>Total</w:t>
            </w:r>
          </w:p>
        </w:tc>
        <w:tc>
          <w:tcPr>
            <w:tcW w:w="1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pacing w:lineRule="atLeast" w:line="0"/>
              <w:ind w:end="71"/>
              <w:jc w:val="end"/>
              <w:rPr>
                <w:rFonts w:ascii="Arial" w:hAnsi="Arial" w:eastAsia="Arial" w:cs="Arial"/>
                <w:b/>
                <w:sz w:val="14"/>
              </w:rPr>
            </w:pPr>
            <w:r>
              <w:rPr>
                <w:rFonts w:eastAsia="Arial" w:cs="Arial" w:ascii="Arial" w:hAnsi="Arial"/>
                <w:b/>
                <w:sz w:val="14"/>
              </w:rPr>
              <w:t>$700,000</w:t>
            </w:r>
          </w:p>
        </w:tc>
        <w:tc>
          <w:tcPr>
            <w:tcW w:w="86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$360,417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$360,417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860" w:type="dxa"/>
            <w:tcBorders/>
          </w:tcPr>
          <w:p>
            <w:pPr>
              <w:pStyle w:val="Normal"/>
              <w:spacing w:lineRule="atLeast" w:line="0"/>
              <w:ind w:end="31"/>
              <w:jc w:val="end"/>
              <w:rPr>
                <w:rFonts w:ascii="Arial" w:hAnsi="Arial" w:eastAsia="Arial" w:cs="Arial"/>
                <w:b/>
                <w:sz w:val="14"/>
              </w:rPr>
            </w:pPr>
            <w:r>
              <w:rPr>
                <w:rFonts w:eastAsia="Arial" w:cs="Arial" w:ascii="Arial" w:hAnsi="Arial"/>
                <w:b/>
                <w:sz w:val="14"/>
              </w:rPr>
              <w:t>$380,417</w:t>
            </w:r>
          </w:p>
        </w:tc>
        <w:tc>
          <w:tcPr>
            <w:tcW w:w="900" w:type="dxa"/>
            <w:tcBorders/>
          </w:tcPr>
          <w:p>
            <w:pPr>
              <w:pStyle w:val="Normal"/>
              <w:spacing w:lineRule="atLeast" w:line="0"/>
              <w:ind w:end="71"/>
              <w:jc w:val="end"/>
              <w:rPr>
                <w:rFonts w:ascii="Arial" w:hAnsi="Arial" w:eastAsia="Arial" w:cs="Arial"/>
                <w:b/>
                <w:sz w:val="14"/>
              </w:rPr>
            </w:pPr>
            <w:r>
              <w:rPr>
                <w:rFonts w:eastAsia="Arial" w:cs="Arial" w:ascii="Arial" w:hAnsi="Arial"/>
                <w:b/>
                <w:sz w:val="14"/>
              </w:rPr>
              <w:t>$380,417</w:t>
            </w:r>
          </w:p>
        </w:tc>
        <w:tc>
          <w:tcPr>
            <w:tcW w:w="86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$530,417</w:t>
            </w:r>
          </w:p>
        </w:tc>
        <w:tc>
          <w:tcPr>
            <w:tcW w:w="880" w:type="dxa"/>
            <w:tcBorders/>
          </w:tcPr>
          <w:p>
            <w:pPr>
              <w:pStyle w:val="Normal"/>
              <w:spacing w:lineRule="atLeast" w:line="0"/>
              <w:ind w:end="51"/>
              <w:jc w:val="end"/>
              <w:rPr>
                <w:rFonts w:ascii="Arial" w:hAnsi="Arial" w:eastAsia="Arial" w:cs="Arial"/>
                <w:b/>
                <w:sz w:val="14"/>
              </w:rPr>
            </w:pPr>
            <w:r>
              <w:rPr>
                <w:rFonts w:eastAsia="Arial" w:cs="Arial" w:ascii="Arial" w:hAnsi="Arial"/>
                <w:b/>
                <w:sz w:val="14"/>
              </w:rPr>
              <w:t>$380,417</w:t>
            </w:r>
          </w:p>
        </w:tc>
        <w:tc>
          <w:tcPr>
            <w:tcW w:w="760" w:type="dxa"/>
            <w:tcBorders/>
          </w:tcPr>
          <w:p>
            <w:pPr>
              <w:pStyle w:val="Normal"/>
              <w:spacing w:lineRule="atLeast" w:line="0"/>
              <w:jc w:val="end"/>
              <w:rPr>
                <w:rFonts w:ascii="Arial" w:hAnsi="Arial" w:eastAsia="Arial" w:cs="Arial"/>
                <w:b/>
                <w:sz w:val="14"/>
              </w:rPr>
            </w:pPr>
            <w:r>
              <w:rPr>
                <w:rFonts w:eastAsia="Arial" w:cs="Arial" w:ascii="Arial" w:hAnsi="Arial"/>
                <w:b/>
                <w:sz w:val="14"/>
              </w:rPr>
              <w:t>$380,417</w:t>
            </w:r>
          </w:p>
        </w:tc>
      </w:tr>
      <w:tr>
        <w:trPr>
          <w:trHeight w:val="183" w:hRule="atLeast"/>
        </w:trPr>
        <w:tc>
          <w:tcPr>
            <w:tcW w:w="1180" w:type="dxa"/>
            <w:tcBorders/>
          </w:tcPr>
          <w:p>
            <w:pPr>
              <w:pStyle w:val="Normal"/>
              <w:spacing w:lineRule="atLeast" w:line="0"/>
              <w:rPr>
                <w:rFonts w:ascii="Arial" w:hAnsi="Arial" w:eastAsia="Arial" w:cs="Arial"/>
                <w:sz w:val="14"/>
              </w:rPr>
            </w:pPr>
            <w:r>
              <w:rPr>
                <w:rFonts w:eastAsia="Arial" w:cs="Arial" w:ascii="Arial" w:hAnsi="Arial"/>
                <w:sz w:val="14"/>
              </w:rPr>
              <w:t>% of TDC Spent</w:t>
            </w:r>
          </w:p>
        </w:tc>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atLeast" w:line="0"/>
              <w:ind w:end="71"/>
              <w:jc w:val="end"/>
              <w:rPr>
                <w:rFonts w:ascii="Arial" w:hAnsi="Arial" w:eastAsia="Arial" w:cs="Arial"/>
                <w:sz w:val="14"/>
              </w:rPr>
            </w:pPr>
            <w:r>
              <w:rPr>
                <w:rFonts w:eastAsia="Arial" w:cs="Arial" w:ascii="Arial" w:hAnsi="Arial"/>
                <w:sz w:val="14"/>
              </w:rPr>
              <w:t>11.59%</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17.56%</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23.52%</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29.82%</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36.12%</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42.42%</w:t>
            </w:r>
          </w:p>
        </w:tc>
        <w:tc>
          <w:tcPr>
            <w:tcW w:w="900" w:type="dxa"/>
            <w:tcBorders/>
          </w:tcPr>
          <w:p>
            <w:pPr>
              <w:pStyle w:val="Normal"/>
              <w:spacing w:lineRule="atLeast" w:line="0"/>
              <w:ind w:end="71"/>
              <w:jc w:val="end"/>
              <w:rPr>
                <w:rFonts w:ascii="Arial" w:hAnsi="Arial" w:eastAsia="Arial" w:cs="Arial"/>
                <w:sz w:val="14"/>
              </w:rPr>
            </w:pPr>
            <w:r>
              <w:rPr>
                <w:rFonts w:eastAsia="Arial" w:cs="Arial" w:ascii="Arial" w:hAnsi="Arial"/>
                <w:sz w:val="14"/>
              </w:rPr>
              <w:t>48.72%</w:t>
            </w:r>
          </w:p>
        </w:tc>
        <w:tc>
          <w:tcPr>
            <w:tcW w:w="860" w:type="dxa"/>
            <w:tcBorders/>
          </w:tcPr>
          <w:p>
            <w:pPr>
              <w:pStyle w:val="Normal"/>
              <w:spacing w:lineRule="atLeast" w:line="0"/>
              <w:ind w:end="51"/>
              <w:jc w:val="end"/>
              <w:rPr>
                <w:rFonts w:ascii="Arial" w:hAnsi="Arial" w:eastAsia="Arial" w:cs="Arial"/>
                <w:sz w:val="14"/>
              </w:rPr>
            </w:pPr>
            <w:r>
              <w:rPr>
                <w:rFonts w:eastAsia="Arial" w:cs="Arial" w:ascii="Arial" w:hAnsi="Arial"/>
                <w:sz w:val="14"/>
              </w:rPr>
              <w:t>57.50%</w:t>
            </w:r>
          </w:p>
        </w:tc>
        <w:tc>
          <w:tcPr>
            <w:tcW w:w="880" w:type="dxa"/>
            <w:tcBorders/>
          </w:tcPr>
          <w:p>
            <w:pPr>
              <w:pStyle w:val="Normal"/>
              <w:spacing w:lineRule="atLeast" w:line="0"/>
              <w:ind w:end="51"/>
              <w:jc w:val="end"/>
              <w:rPr>
                <w:rFonts w:ascii="Arial" w:hAnsi="Arial" w:eastAsia="Arial" w:cs="Arial"/>
                <w:sz w:val="14"/>
              </w:rPr>
            </w:pPr>
            <w:r>
              <w:rPr>
                <w:rFonts w:eastAsia="Arial" w:cs="Arial" w:ascii="Arial" w:hAnsi="Arial"/>
                <w:sz w:val="14"/>
              </w:rPr>
              <w:t>63.80%</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70.10%</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2298065</wp:posOffset>
            </wp:positionH>
            <wp:positionV relativeFrom="paragraph">
              <wp:posOffset>257175</wp:posOffset>
            </wp:positionV>
            <wp:extent cx="235585" cy="2032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77" t="-88" r="-77" b="-88"/>
                    <a:stretch>
                      <a:fillRect/>
                    </a:stretch>
                  </pic:blipFill>
                  <pic:spPr bwMode="auto">
                    <a:xfrm>
                      <a:off x="0" y="0"/>
                      <a:ext cx="235585" cy="203200"/>
                    </a:xfrm>
                    <a:prstGeom prst="rect">
                      <a:avLst/>
                    </a:prstGeom>
                  </pic:spPr>
                </pic:pic>
              </a:graphicData>
            </a:graphic>
          </wp:anchor>
        </w:drawing>
      </w:r>
    </w:p>
    <w:p>
      <w:pPr>
        <w:sectPr>
          <w:type w:val="nextPage"/>
          <w:pgSz w:orient="landscape" w:w="15840" w:h="12240"/>
          <w:pgMar w:left="560" w:right="1420" w:gutter="0" w:header="0" w:top="1438" w:footer="0" w:bottom="2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tbl>
      <w:tblPr>
        <w:tblW w:w="3880" w:type="dxa"/>
        <w:jc w:val="start"/>
        <w:tblInd w:w="0" w:type="dxa"/>
        <w:tblLayout w:type="fixed"/>
        <w:tblCellMar>
          <w:top w:w="0" w:type="dxa"/>
          <w:start w:w="0" w:type="dxa"/>
          <w:bottom w:w="0" w:type="dxa"/>
          <w:end w:w="0" w:type="dxa"/>
        </w:tblCellMar>
      </w:tblPr>
      <w:tblGrid>
        <w:gridCol w:w="2960"/>
        <w:gridCol w:w="920"/>
      </w:tblGrid>
      <w:tr>
        <w:trPr>
          <w:trHeight w:val="239" w:hRule="atLeast"/>
        </w:trPr>
        <w:tc>
          <w:tcPr>
            <w:tcW w:w="2960" w:type="dxa"/>
            <w:tcBorders/>
          </w:tcPr>
          <w:p>
            <w:pPr>
              <w:pStyle w:val="Normal"/>
              <w:spacing w:lineRule="atLeast" w:line="0"/>
              <w:rPr>
                <w:rFonts w:ascii="Arial" w:hAnsi="Arial" w:eastAsia="Arial" w:cs="Arial"/>
                <w:b/>
                <w:sz w:val="14"/>
              </w:rPr>
            </w:pPr>
            <w:r>
              <w:rPr>
                <w:rFonts w:eastAsia="Arial" w:cs="Arial" w:ascii="Arial" w:hAnsi="Arial"/>
                <w:b/>
                <w:sz w:val="14"/>
              </w:rPr>
              <w:t>Construction Interest Estimation</w:t>
            </w:r>
          </w:p>
        </w:tc>
        <w:tc>
          <w:tcPr>
            <w:tcW w:w="920" w:type="dxa"/>
            <w:tcBorders/>
          </w:tcPr>
          <w:p>
            <w:pPr>
              <w:pStyle w:val="Normal"/>
              <w:spacing w:lineRule="atLeast" w:line="0"/>
              <w:jc w:val="end"/>
              <w:rPr>
                <w:rFonts w:ascii="Arial" w:hAnsi="Arial" w:eastAsia="Arial" w:cs="Arial"/>
                <w:b/>
                <w:color w:val="FFFFFF"/>
                <w:sz w:val="14"/>
              </w:rPr>
            </w:pPr>
            <w:r>
              <w:rPr>
                <w:rFonts w:eastAsia="Arial" w:cs="Arial" w:ascii="Arial" w:hAnsi="Arial"/>
                <w:b/>
                <w:color w:val="FFFFFF"/>
                <w:sz w:val="14"/>
              </w:rPr>
              <w:t>7.</w:t>
            </w:r>
          </w:p>
        </w:tc>
      </w:tr>
    </w:tbl>
    <w:p>
      <w:pPr>
        <w:pStyle w:val="Normal"/>
        <w:spacing w:lineRule="atLeast" w:line="0"/>
        <w:rPr>
          <w:rFonts w:ascii="Arial" w:hAnsi="Arial" w:eastAsia="Arial" w:cs="Arial"/>
          <w:sz w:val="14"/>
        </w:rPr>
      </w:pPr>
      <w:r>
        <w:rPr>
          <w:rFonts w:eastAsia="Arial" w:cs="Arial" w:ascii="Arial" w:hAnsi="Arial"/>
          <w:sz w:val="14"/>
        </w:rPr>
        <w:t>Construction Loan Amount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Interest Rate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Outstanding Loan Amount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Interest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Final Draw Construction Interest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4"/>
        </w:rPr>
      </w:pPr>
      <w:r>
        <w:rPr>
          <w:rFonts w:eastAsia="Arial" w:cs="Arial" w:ascii="Arial" w:hAnsi="Arial"/>
          <w:sz w:val="14"/>
        </w:rPr>
        <w:t>$4,950,000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-48895</wp:posOffset>
                </wp:positionH>
                <wp:positionV relativeFrom="paragraph">
                  <wp:posOffset>13335</wp:posOffset>
                </wp:positionV>
                <wp:extent cx="598805" cy="112395"/>
                <wp:effectExtent l="5715" t="5715" r="4445" b="4445"/>
                <wp:wrapNone/>
                <wp:docPr id="3" name=""/>
                <a:graphic xmlns:a="http://schemas.openxmlformats.org/drawingml/2006/main">
                  <a:graphicData uri="http://schemas.microsoft.com/office/word/2010/wordprocessingShape">
                    <wps:wsp>
                      <wps:cNvSpPr/>
                      <wps:spPr>
                        <a:xfrm>
                          <a:off x="0" y="0"/>
                          <a:ext cx="598680" cy="112320"/>
                        </a:xfrm>
                        <a:prstGeom prst="rect">
                          <a:avLst/>
                        </a:prstGeom>
                        <a:solidFill>
                          <a:srgbClr val="ccffff"/>
                        </a:solidFill>
                        <a:ln w="9360">
                          <a:solidFill>
                            <a:srgbClr val="ffffff"/>
                          </a:solidFill>
                          <a:miter/>
                        </a:ln>
                      </wps:spPr>
                      <wps:style>
                        <a:lnRef idx="0"/>
                        <a:fillRef idx="0"/>
                        <a:effectRef idx="0"/>
                        <a:fontRef idx="minor"/>
                      </wps:style>
                      <wps:bodyPr/>
                    </wps:wsp>
                  </a:graphicData>
                </a:graphic>
              </wp:anchor>
            </w:drawing>
          </mc:Choice>
          <mc:Fallback>
            <w:pict>
              <v:rect id="shape_0" fillcolor="#ccffff" stroked="t" o:allowincell="f" style="position:absolute;margin-left:-3.85pt;margin-top:1.05pt;width:47.1pt;height:8.8pt;mso-wrap-style:none;v-text-anchor:middle">
                <v:fill o:detectmouseclick="t" type="solid" color2="#33000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-52070</wp:posOffset>
                </wp:positionH>
                <wp:positionV relativeFrom="paragraph">
                  <wp:posOffset>125095</wp:posOffset>
                </wp:positionV>
                <wp:extent cx="605155" cy="0"/>
                <wp:effectExtent l="0" t="3810" r="0" b="3810"/>
                <wp:wrapNone/>
                <wp:docPr id="4"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ff"/>
                          </a:solidFill>
                          <a:miter/>
                        </a:ln>
                      </wps:spPr>
                      <wps:style>
                        <a:lnRef idx="0"/>
                        <a:fillRef idx="0"/>
                        <a:effectRef idx="0"/>
                        <a:fontRef idx="minor"/>
                      </wps:style>
                      <wps:bodyPr/>
                    </wps:wsp>
                  </a:graphicData>
                </a:graphic>
              </wp:anchor>
            </w:drawing>
          </mc:Choice>
          <mc:Fallback>
            <w:pict>
              <v:line id="shape_0" from="-4.1pt,9.85pt" to="43.5pt,9.85pt" stroked="t" o:allowincell="f" style="position:absolute">
                <v:stroke color="blue"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-48260</wp:posOffset>
                </wp:positionH>
                <wp:positionV relativeFrom="paragraph">
                  <wp:posOffset>10160</wp:posOffset>
                </wp:positionV>
                <wp:extent cx="0" cy="118745"/>
                <wp:effectExtent l="3810" t="0" r="3810" b="0"/>
                <wp:wrapNone/>
                <wp:docPr id="5"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ff"/>
                          </a:solidFill>
                          <a:miter/>
                        </a:ln>
                      </wps:spPr>
                      <wps:style>
                        <a:lnRef idx="0"/>
                        <a:fillRef idx="0"/>
                        <a:effectRef idx="0"/>
                        <a:fontRef idx="minor"/>
                      </wps:style>
                      <wps:bodyPr/>
                    </wps:wsp>
                  </a:graphicData>
                </a:graphic>
              </wp:anchor>
            </w:drawing>
          </mc:Choice>
          <mc:Fallback>
            <w:pict>
              <v:line id="shape_0" from="-3.8pt,0.8pt" to="-3.8pt,10.1pt" stroked="t" o:allowincell="f" style="position:absolute">
                <v:stroke color="blue"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549275</wp:posOffset>
                </wp:positionH>
                <wp:positionV relativeFrom="paragraph">
                  <wp:posOffset>10160</wp:posOffset>
                </wp:positionV>
                <wp:extent cx="0" cy="118745"/>
                <wp:effectExtent l="3810" t="0" r="3810" b="0"/>
                <wp:wrapNone/>
                <wp:docPr id="6"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ff"/>
                          </a:solidFill>
                          <a:miter/>
                        </a:ln>
                      </wps:spPr>
                      <wps:style>
                        <a:lnRef idx="0"/>
                        <a:fillRef idx="0"/>
                        <a:effectRef idx="0"/>
                        <a:fontRef idx="minor"/>
                      </wps:style>
                      <wps:bodyPr/>
                    </wps:wsp>
                  </a:graphicData>
                </a:graphic>
              </wp:anchor>
            </w:drawing>
          </mc:Choice>
          <mc:Fallback>
            <w:pict>
              <v:line id="shape_0" from="43.25pt,0.8pt" to="43.25pt,10.1pt" stroked="t" o:allowincell="f" style="position:absolute">
                <v:stroke color="blue"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-52070</wp:posOffset>
                </wp:positionH>
                <wp:positionV relativeFrom="paragraph">
                  <wp:posOffset>13970</wp:posOffset>
                </wp:positionV>
                <wp:extent cx="605155" cy="0"/>
                <wp:effectExtent l="0" t="3810" r="0" b="3810"/>
                <wp:wrapNone/>
                <wp:docPr id="7"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ff"/>
                          </a:solidFill>
                          <a:miter/>
                        </a:ln>
                      </wps:spPr>
                      <wps:style>
                        <a:lnRef idx="0"/>
                        <a:fillRef idx="0"/>
                        <a:effectRef idx="0"/>
                        <a:fontRef idx="minor"/>
                      </wps:style>
                      <wps:bodyPr/>
                    </wps:wsp>
                  </a:graphicData>
                </a:graphic>
              </wp:anchor>
            </w:drawing>
          </mc:Choice>
          <mc:Fallback>
            <w:pict>
              <v:line id="shape_0" from="-4.1pt,1.1pt" to="43.5pt,1.1pt" stroked="t" o:allowincell="f" style="position:absolute">
                <v:stroke color="blue" weight="756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 w:end="0"/>
        <w:rPr>
          <w:rFonts w:ascii="Arial" w:hAnsi="Arial" w:eastAsia="Arial" w:cs="Arial"/>
          <w:sz w:val="14"/>
        </w:rPr>
      </w:pPr>
      <w:r>
        <w:rPr>
          <w:rFonts w:eastAsia="Arial" w:cs="Arial" w:ascii="Arial" w:hAnsi="Arial"/>
          <w:sz w:val="14"/>
        </w:rPr>
        <w:t>6.50%</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40" w:end="0"/>
        <w:rPr>
          <w:rFonts w:ascii="Arial" w:hAnsi="Arial" w:eastAsia="Arial" w:cs="Arial"/>
          <w:sz w:val="14"/>
        </w:rPr>
      </w:pPr>
      <w:r>
        <w:rPr>
          <w:rFonts w:eastAsia="Arial" w:cs="Arial" w:ascii="Arial" w:hAnsi="Arial"/>
          <w:sz w:val="14"/>
        </w:rPr>
        <w:t>Total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-52070</wp:posOffset>
                </wp:positionH>
                <wp:positionV relativeFrom="paragraph">
                  <wp:posOffset>8255</wp:posOffset>
                </wp:positionV>
                <wp:extent cx="605155" cy="0"/>
                <wp:effectExtent l="0" t="3810" r="0" b="3810"/>
                <wp:wrapNone/>
                <wp:docPr id="8"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pt,0.65pt" to="43.5pt,0.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-52070</wp:posOffset>
                </wp:positionH>
                <wp:positionV relativeFrom="paragraph">
                  <wp:posOffset>119380</wp:posOffset>
                </wp:positionV>
                <wp:extent cx="605155" cy="0"/>
                <wp:effectExtent l="0" t="3810" r="0" b="3810"/>
                <wp:wrapNone/>
                <wp:docPr id="9"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pt,9.4pt" to="43.5pt,9.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-48260</wp:posOffset>
                </wp:positionH>
                <wp:positionV relativeFrom="paragraph">
                  <wp:posOffset>4445</wp:posOffset>
                </wp:positionV>
                <wp:extent cx="0" cy="118745"/>
                <wp:effectExtent l="3810" t="0" r="3810" b="0"/>
                <wp:wrapNone/>
                <wp:docPr id="10"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8pt,0.35pt" to="-3.8pt,9.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549275</wp:posOffset>
                </wp:positionH>
                <wp:positionV relativeFrom="paragraph">
                  <wp:posOffset>4445</wp:posOffset>
                </wp:positionV>
                <wp:extent cx="0" cy="118745"/>
                <wp:effectExtent l="3810" t="0" r="3810" b="0"/>
                <wp:wrapNone/>
                <wp:docPr id="11"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3.25pt,0.35pt" to="43.25pt,9.65pt" stroked="t" o:allowincell="f" style="position:absolute">
                <v:stroke color="black" weight="7560" joinstyle="miter" endcap="flat"/>
                <v:fill o:detectmouseclick="t" on="false"/>
                <w10:wrap type="none"/>
              </v:line>
            </w:pict>
          </mc:Fallback>
        </mc:AlternateContent>
      </w:r>
    </w:p>
    <w:p>
      <w:pPr>
        <w:pStyle w:val="Normal"/>
        <w:spacing w:lineRule="atLeast" w:line="0"/>
        <w:ind w:start="120" w:end="0"/>
        <w:rPr>
          <w:rFonts w:ascii="Arial" w:hAnsi="Arial" w:eastAsia="Arial" w:cs="Arial"/>
          <w:b/>
          <w:sz w:val="14"/>
        </w:rPr>
      </w:pPr>
      <w:r>
        <w:rPr>
          <w:rFonts w:eastAsia="Arial" w:cs="Arial" w:ascii="Arial" w:hAnsi="Arial"/>
          <w:b/>
          <w:sz w:val="14"/>
        </w:rPr>
        <w:t>$193,984</w:t>
      </w:r>
    </w:p>
    <w:p>
      <w:pPr>
        <w:pStyle w:val="Normal"/>
        <w:spacing w:lineRule="exact" w:line="3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
        <w:jc w:val="center"/>
        <w:rPr>
          <w:rFonts w:ascii="Arial" w:hAnsi="Arial" w:eastAsia="Arial" w:cs="Arial"/>
          <w:sz w:val="14"/>
        </w:rPr>
      </w:pPr>
      <w:r>
        <w:rPr>
          <w:rFonts w:eastAsia="Arial" w:cs="Arial" w:ascii="Arial" w:hAnsi="Arial"/>
          <w:sz w:val="14"/>
        </w:rPr>
        <w:t>2013 Budget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-48895</wp:posOffset>
                </wp:positionH>
                <wp:positionV relativeFrom="paragraph">
                  <wp:posOffset>13335</wp:posOffset>
                </wp:positionV>
                <wp:extent cx="598805" cy="112395"/>
                <wp:effectExtent l="5715" t="5715" r="4445" b="4445"/>
                <wp:wrapNone/>
                <wp:docPr id="12" name=""/>
                <a:graphic xmlns:a="http://schemas.openxmlformats.org/drawingml/2006/main">
                  <a:graphicData uri="http://schemas.microsoft.com/office/word/2010/wordprocessingShape">
                    <wps:wsp>
                      <wps:cNvSpPr/>
                      <wps:spPr>
                        <a:xfrm>
                          <a:off x="0" y="0"/>
                          <a:ext cx="598680" cy="112320"/>
                        </a:xfrm>
                        <a:prstGeom prst="rect">
                          <a:avLst/>
                        </a:prstGeom>
                        <a:solidFill>
                          <a:srgbClr val="ccffff"/>
                        </a:solidFill>
                        <a:ln w="9360">
                          <a:solidFill>
                            <a:srgbClr val="ffffff"/>
                          </a:solidFill>
                          <a:miter/>
                        </a:ln>
                      </wps:spPr>
                      <wps:style>
                        <a:lnRef idx="0"/>
                        <a:fillRef idx="0"/>
                        <a:effectRef idx="0"/>
                        <a:fontRef idx="minor"/>
                      </wps:style>
                      <wps:bodyPr/>
                    </wps:wsp>
                  </a:graphicData>
                </a:graphic>
              </wp:anchor>
            </w:drawing>
          </mc:Choice>
          <mc:Fallback>
            <w:pict>
              <v:rect id="shape_0" fillcolor="#ccffff" stroked="t" o:allowincell="f" style="position:absolute;margin-left:-3.85pt;margin-top:1.05pt;width:47.1pt;height:8.8pt;mso-wrap-style:none;v-text-anchor:middle">
                <v:fill o:detectmouseclick="t" type="solid" color2="#33000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-48260</wp:posOffset>
                </wp:positionH>
                <wp:positionV relativeFrom="paragraph">
                  <wp:posOffset>10160</wp:posOffset>
                </wp:positionV>
                <wp:extent cx="0" cy="118745"/>
                <wp:effectExtent l="3810" t="0" r="3810" b="0"/>
                <wp:wrapNone/>
                <wp:docPr id="13"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8pt,0.8pt" to="-3.8pt,10.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549275</wp:posOffset>
                </wp:positionH>
                <wp:positionV relativeFrom="paragraph">
                  <wp:posOffset>10160</wp:posOffset>
                </wp:positionV>
                <wp:extent cx="0" cy="118745"/>
                <wp:effectExtent l="3810" t="0" r="3810" b="0"/>
                <wp:wrapNone/>
                <wp:docPr id="14" name=""/>
                <a:graphic xmlns:a="http://schemas.openxmlformats.org/drawingml/2006/main">
                  <a:graphicData uri="http://schemas.microsoft.com/office/word/2010/wordprocessingShape">
                    <wps:wsp>
                      <wps:cNvSpPr/>
                      <wps:spPr>
                        <a:xfrm>
                          <a:off x="0" y="0"/>
                          <a:ext cx="0" cy="118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3.25pt,0.8pt" to="43.25pt,10.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-52070</wp:posOffset>
                </wp:positionH>
                <wp:positionV relativeFrom="paragraph">
                  <wp:posOffset>13970</wp:posOffset>
                </wp:positionV>
                <wp:extent cx="605155" cy="0"/>
                <wp:effectExtent l="0" t="3810" r="0" b="3810"/>
                <wp:wrapNone/>
                <wp:docPr id="15"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pt,1.1pt" to="43.5pt,1.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-52070</wp:posOffset>
                </wp:positionH>
                <wp:positionV relativeFrom="paragraph">
                  <wp:posOffset>125095</wp:posOffset>
                </wp:positionV>
                <wp:extent cx="605155" cy="0"/>
                <wp:effectExtent l="0" t="3810" r="0" b="3810"/>
                <wp:wrapNone/>
                <wp:docPr id="16" name=""/>
                <a:graphic xmlns:a="http://schemas.openxmlformats.org/drawingml/2006/main">
                  <a:graphicData uri="http://schemas.microsoft.com/office/word/2010/wordprocessingShape">
                    <wps:wsp>
                      <wps:cNvSpPr/>
                      <wps:spPr>
                        <a:xfrm>
                          <a:off x="0" y="0"/>
                          <a:ext cx="605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pt,9.85pt" to="43.5pt,9.85pt" stroked="t" o:allowincell="f" style="position:absolute">
                <v:stroke color="black" weight="756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Arial" w:hAnsi="Arial" w:eastAsia="Arial" w:cs="Arial"/>
          <w:sz w:val="14"/>
        </w:rPr>
      </w:pPr>
      <w:r>
        <w:rPr>
          <w:rFonts w:eastAsia="Arial" w:cs="Arial" w:ascii="Arial" w:hAnsi="Arial"/>
          <w:sz w:val="14"/>
        </w:rPr>
        <w:t>$195,000</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800" w:type="dxa"/>
        <w:jc w:val="start"/>
        <w:tblInd w:w="0" w:type="dxa"/>
        <w:tblLayout w:type="fixed"/>
        <w:tblCellMar>
          <w:top w:w="0" w:type="dxa"/>
          <w:start w:w="0" w:type="dxa"/>
          <w:bottom w:w="0" w:type="dxa"/>
          <w:end w:w="0" w:type="dxa"/>
        </w:tblCellMar>
      </w:tblPr>
      <w:tblGrid>
        <w:gridCol w:w="900"/>
        <w:gridCol w:w="880"/>
        <w:gridCol w:w="880"/>
        <w:gridCol w:w="880"/>
        <w:gridCol w:w="880"/>
        <w:gridCol w:w="860"/>
        <w:gridCol w:w="880"/>
        <w:gridCol w:w="880"/>
        <w:gridCol w:w="880"/>
        <w:gridCol w:w="880"/>
      </w:tblGrid>
      <w:tr>
        <w:trPr>
          <w:trHeight w:val="183" w:hRule="atLeast"/>
        </w:trPr>
        <w:tc>
          <w:tcPr>
            <w:tcW w:w="900" w:type="dxa"/>
            <w:tcBorders/>
          </w:tcPr>
          <w:p>
            <w:pPr>
              <w:pStyle w:val="Normal"/>
              <w:spacing w:lineRule="atLeast" w:line="0"/>
              <w:ind w:start="240" w:end="0"/>
              <w:rPr>
                <w:rFonts w:ascii="Arial" w:hAnsi="Arial" w:eastAsia="Arial" w:cs="Arial"/>
                <w:sz w:val="14"/>
              </w:rPr>
            </w:pPr>
            <w:r>
              <w:rPr>
                <w:rFonts w:eastAsia="Arial" w:cs="Arial" w:ascii="Arial" w:hAnsi="Arial"/>
                <w:sz w:val="14"/>
              </w:rPr>
              <w:t>Jun-06</w:t>
            </w:r>
          </w:p>
        </w:tc>
        <w:tc>
          <w:tcPr>
            <w:tcW w:w="880" w:type="dxa"/>
            <w:tcBorders/>
          </w:tcPr>
          <w:p>
            <w:pPr>
              <w:pStyle w:val="Normal"/>
              <w:spacing w:lineRule="atLeast" w:line="0"/>
              <w:ind w:start="240" w:end="0"/>
              <w:rPr>
                <w:rFonts w:ascii="Arial" w:hAnsi="Arial" w:eastAsia="Arial" w:cs="Arial"/>
                <w:sz w:val="14"/>
              </w:rPr>
            </w:pPr>
            <w:r>
              <w:rPr>
                <w:rFonts w:eastAsia="Arial" w:cs="Arial" w:ascii="Arial" w:hAnsi="Arial"/>
                <w:sz w:val="14"/>
              </w:rPr>
              <w:t>Jul-06</w:t>
            </w:r>
          </w:p>
        </w:tc>
        <w:tc>
          <w:tcPr>
            <w:tcW w:w="880" w:type="dxa"/>
            <w:tcBorders/>
          </w:tcPr>
          <w:p>
            <w:pPr>
              <w:pStyle w:val="Normal"/>
              <w:spacing w:lineRule="atLeast" w:line="0"/>
              <w:ind w:start="200" w:end="0"/>
              <w:rPr>
                <w:rFonts w:ascii="Arial" w:hAnsi="Arial" w:eastAsia="Arial" w:cs="Arial"/>
                <w:sz w:val="14"/>
              </w:rPr>
            </w:pPr>
            <w:r>
              <w:rPr>
                <w:rFonts w:eastAsia="Arial" w:cs="Arial" w:ascii="Arial" w:hAnsi="Arial"/>
                <w:sz w:val="14"/>
              </w:rPr>
              <w:t>Aug-06</w:t>
            </w:r>
          </w:p>
        </w:tc>
        <w:tc>
          <w:tcPr>
            <w:tcW w:w="880" w:type="dxa"/>
            <w:tcBorders/>
          </w:tcPr>
          <w:p>
            <w:pPr>
              <w:pStyle w:val="Normal"/>
              <w:spacing w:lineRule="atLeast" w:line="0"/>
              <w:ind w:start="200" w:end="0"/>
              <w:rPr>
                <w:rFonts w:ascii="Arial" w:hAnsi="Arial" w:eastAsia="Arial" w:cs="Arial"/>
                <w:sz w:val="14"/>
              </w:rPr>
            </w:pPr>
            <w:r>
              <w:rPr>
                <w:rFonts w:eastAsia="Arial" w:cs="Arial" w:ascii="Arial" w:hAnsi="Arial"/>
                <w:sz w:val="14"/>
              </w:rPr>
              <w:t>Sep-06</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Oct-06</w:t>
            </w:r>
          </w:p>
        </w:tc>
        <w:tc>
          <w:tcPr>
            <w:tcW w:w="860" w:type="dxa"/>
            <w:tcBorders/>
          </w:tcPr>
          <w:p>
            <w:pPr>
              <w:pStyle w:val="Normal"/>
              <w:spacing w:lineRule="atLeast" w:line="0"/>
              <w:ind w:start="200" w:end="0"/>
              <w:rPr>
                <w:rFonts w:ascii="Arial" w:hAnsi="Arial" w:eastAsia="Arial" w:cs="Arial"/>
                <w:sz w:val="14"/>
              </w:rPr>
            </w:pPr>
            <w:r>
              <w:rPr>
                <w:rFonts w:eastAsia="Arial" w:cs="Arial" w:ascii="Arial" w:hAnsi="Arial"/>
                <w:sz w:val="14"/>
              </w:rPr>
              <w:t>Nov-06</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Dec-06</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Jan-07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Feb-07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Mar-07</w:t>
            </w:r>
          </w:p>
        </w:tc>
      </w:tr>
      <w:tr>
        <w:trPr>
          <w:trHeight w:val="169" w:hRule="atLeast"/>
        </w:trPr>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5" w:hRule="atLeast"/>
        </w:trPr>
        <w:tc>
          <w:tcPr>
            <w:tcW w:w="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$625,000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$985,417</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$1,345,833</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$1,726,250</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$2,106,667</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6"/>
                <w:sz w:val="14"/>
              </w:rPr>
            </w:pPr>
            <w:r>
              <w:rPr>
                <w:rFonts w:eastAsia="Arial" w:cs="Arial" w:ascii="Arial" w:hAnsi="Arial"/>
                <w:w w:val="96"/>
                <w:sz w:val="14"/>
              </w:rPr>
              <w:t>$2,487,083</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$2,642,500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$3,022,917</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$3,403,333</w:t>
            </w:r>
          </w:p>
        </w:tc>
      </w:tr>
      <w:tr>
        <w:trPr>
          <w:trHeight w:val="155" w:hRule="atLeast"/>
        </w:trPr>
        <w:tc>
          <w:tcPr>
            <w:tcW w:w="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7"/>
                <w:sz w:val="14"/>
              </w:rPr>
            </w:pPr>
            <w:r>
              <w:rPr>
                <w:rFonts w:eastAsia="Arial" w:cs="Arial" w:ascii="Arial" w:hAnsi="Arial"/>
                <w:w w:val="97"/>
                <w:sz w:val="14"/>
              </w:rPr>
              <w:t>$3,385</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7"/>
                <w:sz w:val="14"/>
              </w:rPr>
            </w:pPr>
            <w:r>
              <w:rPr>
                <w:rFonts w:eastAsia="Arial" w:cs="Arial" w:ascii="Arial" w:hAnsi="Arial"/>
                <w:w w:val="97"/>
                <w:sz w:val="14"/>
              </w:rPr>
              <w:t>$5,338</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7"/>
                <w:sz w:val="14"/>
              </w:rPr>
            </w:pPr>
            <w:r>
              <w:rPr>
                <w:rFonts w:eastAsia="Arial" w:cs="Arial" w:ascii="Arial" w:hAnsi="Arial"/>
                <w:w w:val="97"/>
                <w:sz w:val="14"/>
              </w:rPr>
              <w:t>$7,290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7"/>
                <w:sz w:val="14"/>
              </w:rPr>
            </w:pPr>
            <w:r>
              <w:rPr>
                <w:rFonts w:eastAsia="Arial" w:cs="Arial" w:ascii="Arial" w:hAnsi="Arial"/>
                <w:w w:val="97"/>
                <w:sz w:val="14"/>
              </w:rPr>
              <w:t>$9,351</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$11,411</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$13,472</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$14,314</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$16,374</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$18,435</w:t>
            </w:r>
          </w:p>
        </w:tc>
      </w:tr>
      <w:tr>
        <w:trPr>
          <w:trHeight w:val="155" w:hRule="atLeast"/>
        </w:trPr>
        <w:tc>
          <w:tcPr>
            <w:tcW w:w="900" w:type="dxa"/>
            <w:tcBorders>
              <w:start w:val="single" w:sz="8" w:space="0" w:color="000000"/>
              <w:bottom w:val="single" w:sz="8" w:space="0" w:color="000000"/>
              <w:end w:val="single" w:sz="8" w:space="0" w:color="000000"/>
            </w:tcBorders>
          </w:tcPr>
          <w:p>
            <w:pPr>
              <w:pStyle w:val="Normal"/>
              <w:spacing w:lineRule="exact" w:line="155"/>
              <w:ind w:end="291"/>
              <w:jc w:val="end"/>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r>
      <w:tr>
        <w:trPr>
          <w:trHeight w:val="175" w:hRule="atLeast"/>
        </w:trPr>
        <w:tc>
          <w:tcPr>
            <w:tcW w:w="900" w:type="dxa"/>
            <w:tcBorders/>
          </w:tcPr>
          <w:p>
            <w:pPr>
              <w:pStyle w:val="Normal"/>
              <w:spacing w:lineRule="atLeast" w:line="0"/>
              <w:ind w:end="271"/>
              <w:jc w:val="end"/>
              <w:rPr>
                <w:rFonts w:ascii="Arial" w:hAnsi="Arial" w:eastAsia="Arial" w:cs="Arial"/>
                <w:sz w:val="14"/>
              </w:rPr>
            </w:pPr>
            <w:r>
              <w:rPr>
                <w:rFonts w:eastAsia="Arial" w:cs="Arial" w:ascii="Arial" w:hAnsi="Arial"/>
                <w:sz w:val="14"/>
              </w:rPr>
              <w:t>0%</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13%</w:t>
            </w:r>
          </w:p>
        </w:tc>
        <w:tc>
          <w:tcPr>
            <w:tcW w:w="880" w:type="dxa"/>
            <w:tcBorders/>
          </w:tcPr>
          <w:p>
            <w:pPr>
              <w:pStyle w:val="Normal"/>
              <w:spacing w:lineRule="atLeast" w:line="0"/>
              <w:jc w:val="center"/>
              <w:rPr>
                <w:rFonts w:ascii="Arial" w:hAnsi="Arial" w:eastAsia="Arial" w:cs="Arial"/>
                <w:w w:val="92"/>
                <w:sz w:val="14"/>
              </w:rPr>
            </w:pPr>
            <w:r>
              <w:rPr>
                <w:rFonts w:eastAsia="Arial" w:cs="Arial" w:ascii="Arial" w:hAnsi="Arial"/>
                <w:w w:val="92"/>
                <w:sz w:val="14"/>
              </w:rPr>
              <w:t>20%</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27%</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35%</w:t>
            </w:r>
          </w:p>
        </w:tc>
        <w:tc>
          <w:tcPr>
            <w:tcW w:w="86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43%</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50%</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53%</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61%</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69%</w:t>
            </w:r>
          </w:p>
        </w:tc>
      </w:tr>
    </w:tbl>
    <w:p>
      <w:pPr>
        <w:sectPr>
          <w:type w:val="continuous"/>
          <w:pgSz w:orient="landscape" w:w="15840" w:h="12240"/>
          <w:pgMar w:left="560" w:right="1420" w:gutter="0" w:header="0" w:top="1438" w:footer="0" w:bottom="213"/>
          <w:cols w:num="3" w:equalWidth="false" w:sep="false">
            <w:col w:w="3880" w:space="160"/>
            <w:col w:w="840" w:space="200"/>
            <w:col w:w="8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w w:val="99"/>
          <w:sz w:val="24"/>
        </w:rPr>
      </w:pPr>
      <w:r>
        <w:rPr>
          <w:rFonts w:eastAsia="Times New Roman" w:cs="Times New Roman" w:ascii="Times New Roman" w:hAnsi="Times New Roman"/>
          <w:w w:val="99"/>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40" w:end="0"/>
        <w:rPr>
          <w:rFonts w:ascii="Arial" w:hAnsi="Arial" w:eastAsia="Arial" w:cs="Arial"/>
          <w:sz w:val="13"/>
        </w:rPr>
      </w:pPr>
      <w:r>
        <w:rPr>
          <w:rFonts w:eastAsia="Arial" w:cs="Arial" w:ascii="Arial" w:hAnsi="Arial"/>
          <w:sz w:val="13"/>
        </w:rPr>
        <w:t>Page 1</w:t>
      </w:r>
    </w:p>
    <w:p>
      <w:pPr>
        <w:sectPr>
          <w:type w:val="continuous"/>
          <w:pgSz w:orient="landscape" w:w="15840" w:h="12240"/>
          <w:pgMar w:left="560" w:right="1420" w:gutter="0" w:header="0" w:top="1438" w:footer="0" w:bottom="213"/>
          <w:formProt w:val="false"/>
          <w:textDirection w:val="lrTb"/>
          <w:docGrid w:type="default" w:linePitch="360" w:charSpace="0"/>
        </w:sectPr>
      </w:pPr>
    </w:p>
    <w:p>
      <w:pPr>
        <w:pStyle w:val="Normal"/>
        <w:spacing w:lineRule="atLeast" w:line="0"/>
        <w:ind w:start="40" w:end="0"/>
        <w:rPr>
          <w:rFonts w:ascii="Arial" w:hAnsi="Arial" w:eastAsia="Arial" w:cs="Arial"/>
          <w:b/>
        </w:rPr>
      </w:pPr>
      <w:bookmarkStart w:id="1" w:name="page2"/>
      <w:bookmarkEnd w:id="1"/>
      <w:r>
        <w:rPr>
          <w:rFonts w:eastAsia="Arial" w:cs="Arial" w:ascii="Arial" w:hAnsi="Arial"/>
          <w:b/>
        </w:rPr>
        <w:t>Fin-150 Construction Draw Schedule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8">
            <wp:simplePos x="0" y="0"/>
            <wp:positionH relativeFrom="column">
              <wp:posOffset>3115945</wp:posOffset>
            </wp:positionH>
            <wp:positionV relativeFrom="paragraph">
              <wp:posOffset>13335</wp:posOffset>
            </wp:positionV>
            <wp:extent cx="19685" cy="24130"/>
            <wp:effectExtent l="0" t="0" r="0" b="0"/>
            <wp:wrapNone/>
            <wp:docPr id="1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 descr="" title=""/>
                    <pic:cNvPicPr>
                      <a:picLocks noChangeAspect="1" noChangeArrowheads="1"/>
                    </pic:cNvPicPr>
                  </pic:nvPicPr>
                  <pic:blipFill>
                    <a:blip r:embed="rId4"/>
                    <a:srcRect l="-943" t="-758" r="-943" b="-758"/>
                    <a:stretch>
                      <a:fillRect/>
                    </a:stretch>
                  </pic:blipFill>
                  <pic:spPr bwMode="auto">
                    <a:xfrm>
                      <a:off x="0" y="0"/>
                      <a:ext cx="19685" cy="24130"/>
                    </a:xfrm>
                    <a:prstGeom prst="rect">
                      <a:avLst/>
                    </a:prstGeom>
                  </pic:spPr>
                </pic:pic>
              </a:graphicData>
            </a:graphic>
          </wp:anchor>
        </w:drawing>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tbl>
      <w:tblPr>
        <w:tblW w:w="13700" w:type="dxa"/>
        <w:jc w:val="start"/>
        <w:tblInd w:w="0" w:type="dxa"/>
        <w:tblLayout w:type="fixed"/>
        <w:tblCellMar>
          <w:top w:w="0" w:type="dxa"/>
          <w:start w:w="0" w:type="dxa"/>
          <w:bottom w:w="0" w:type="dxa"/>
          <w:end w:w="0" w:type="dxa"/>
        </w:tblCellMar>
      </w:tblPr>
      <w:tblGrid>
        <w:gridCol w:w="1200"/>
        <w:gridCol w:w="1100"/>
        <w:gridCol w:w="480"/>
        <w:gridCol w:w="1220"/>
        <w:gridCol w:w="940"/>
        <w:gridCol w:w="880"/>
        <w:gridCol w:w="880"/>
        <w:gridCol w:w="880"/>
        <w:gridCol w:w="860"/>
        <w:gridCol w:w="880"/>
        <w:gridCol w:w="880"/>
        <w:gridCol w:w="880"/>
        <w:gridCol w:w="880"/>
        <w:gridCol w:w="880"/>
        <w:gridCol w:w="80"/>
        <w:gridCol w:w="220"/>
        <w:gridCol w:w="560"/>
      </w:tblGrid>
      <w:tr>
        <w:trPr>
          <w:trHeight w:val="145" w:hRule="atLeast"/>
        </w:trPr>
        <w:tc>
          <w:tcPr>
            <w:tcW w:w="12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6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jc w:val="center"/>
              <w:rPr>
                <w:rFonts w:ascii="Arial" w:hAnsi="Arial" w:eastAsia="Arial" w:cs="Arial"/>
                <w:b/>
                <w:w w:val="99"/>
                <w:sz w:val="14"/>
              </w:rPr>
            </w:pPr>
            <w:r>
              <w:rPr>
                <w:rFonts w:eastAsia="Arial" w:cs="Arial" w:ascii="Arial" w:hAnsi="Arial"/>
                <w:b/>
                <w:w w:val="99"/>
                <w:sz w:val="14"/>
              </w:rPr>
              <w:t>Draw</w:t>
            </w:r>
          </w:p>
        </w:tc>
        <w:tc>
          <w:tcPr>
            <w:tcW w:w="880" w:type="dxa"/>
            <w:tcBorders>
              <w:top w:val="single" w:sz="8" w:space="0" w:color="000000"/>
            </w:tcBorders>
          </w:tcPr>
          <w:p>
            <w:pPr>
              <w:pStyle w:val="Normal"/>
              <w:spacing w:lineRule="exact" w:line="145"/>
              <w:ind w:end="211"/>
              <w:jc w:val="end"/>
              <w:rPr>
                <w:rFonts w:ascii="Arial" w:hAnsi="Arial" w:eastAsia="Arial" w:cs="Arial"/>
                <w:b/>
                <w:sz w:val="14"/>
              </w:rPr>
            </w:pPr>
            <w:r>
              <w:rPr>
                <w:rFonts w:eastAsia="Arial" w:cs="Arial" w:ascii="Arial" w:hAnsi="Arial"/>
                <w:b/>
                <w:sz w:val="14"/>
              </w:rPr>
              <w:t>Draw</w:t>
            </w:r>
          </w:p>
        </w:tc>
        <w:tc>
          <w:tcPr>
            <w:tcW w:w="880" w:type="dxa"/>
            <w:tcBorders>
              <w:top w:val="single" w:sz="8" w:space="0" w:color="000000"/>
              <w:end w:val="single" w:sz="8" w:space="0" w:color="000000"/>
            </w:tcBorders>
          </w:tcPr>
          <w:p>
            <w:pPr>
              <w:pStyle w:val="Normal"/>
              <w:spacing w:lineRule="exact" w:line="145"/>
              <w:ind w:end="31"/>
              <w:jc w:val="end"/>
              <w:rPr>
                <w:rFonts w:ascii="Arial" w:hAnsi="Arial" w:eastAsia="Arial" w:cs="Arial"/>
                <w:b/>
                <w:w w:val="99"/>
                <w:sz w:val="14"/>
              </w:rPr>
            </w:pPr>
            <w:r>
              <w:rPr>
                <w:rFonts w:eastAsia="Arial" w:cs="Arial" w:ascii="Arial" w:hAnsi="Arial"/>
                <w:b/>
                <w:w w:val="99"/>
                <w:sz w:val="14"/>
              </w:rPr>
              <w:t>Draws after</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6" w:hRule="atLeast"/>
        </w:trPr>
        <w:tc>
          <w:tcPr>
            <w:tcW w:w="120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0" w:type="dxa"/>
            <w:gridSpan w:val="3"/>
            <w:tcBorders>
              <w:end w:val="single" w:sz="8" w:space="0" w:color="000000"/>
            </w:tcBorders>
          </w:tcPr>
          <w:p>
            <w:pPr>
              <w:pStyle w:val="Normal"/>
              <w:spacing w:lineRule="atLeast" w:line="0"/>
              <w:rPr>
                <w:rFonts w:ascii="Arial" w:hAnsi="Arial" w:eastAsia="Arial" w:cs="Arial"/>
                <w:b/>
                <w:sz w:val="14"/>
              </w:rPr>
            </w:pPr>
            <w:r>
              <w:rPr>
                <w:rFonts w:eastAsia="Arial" w:cs="Arial" w:ascii="Arial" w:hAnsi="Arial"/>
                <w:b/>
                <w:sz w:val="14"/>
              </w:rPr>
              <w:t>Project Name 07-150-HT</w:t>
            </w:r>
          </w:p>
        </w:tc>
        <w:tc>
          <w:tcPr>
            <w:tcW w:w="940" w:type="dxa"/>
            <w:tcBorders/>
          </w:tcPr>
          <w:p>
            <w:pPr>
              <w:pStyle w:val="Normal"/>
              <w:spacing w:lineRule="atLeast" w:line="0"/>
              <w:ind w:end="251"/>
              <w:jc w:val="end"/>
              <w:rPr>
                <w:rFonts w:ascii="Arial" w:hAnsi="Arial" w:eastAsia="Arial" w:cs="Arial"/>
                <w:b/>
                <w:sz w:val="14"/>
              </w:rPr>
            </w:pPr>
            <w:r>
              <w:rPr>
                <w:rFonts w:eastAsia="Arial" w:cs="Arial" w:ascii="Arial" w:hAnsi="Arial"/>
                <w:b/>
                <w:sz w:val="14"/>
              </w:rPr>
              <w:t>2013</w:t>
            </w:r>
          </w:p>
        </w:tc>
        <w:tc>
          <w:tcPr>
            <w:tcW w:w="880" w:type="dxa"/>
            <w:tcBorders/>
          </w:tcPr>
          <w:p>
            <w:pPr>
              <w:pStyle w:val="Normal"/>
              <w:spacing w:lineRule="atLeast" w:line="0"/>
              <w:jc w:val="center"/>
              <w:rPr>
                <w:rFonts w:ascii="Arial" w:hAnsi="Arial" w:eastAsia="Arial" w:cs="Arial"/>
                <w:b/>
                <w:w w:val="89"/>
                <w:sz w:val="14"/>
              </w:rPr>
            </w:pPr>
            <w:r>
              <w:rPr>
                <w:rFonts w:eastAsia="Arial" w:cs="Arial" w:ascii="Arial" w:hAnsi="Arial"/>
                <w:b/>
                <w:w w:val="89"/>
                <w:sz w:val="14"/>
              </w:rPr>
              <w:t>11</w:t>
            </w:r>
          </w:p>
        </w:tc>
        <w:tc>
          <w:tcPr>
            <w:tcW w:w="880" w:type="dxa"/>
            <w:tcBorders/>
          </w:tcPr>
          <w:p>
            <w:pPr>
              <w:pStyle w:val="Normal"/>
              <w:spacing w:lineRule="atLeast" w:line="0"/>
              <w:jc w:val="center"/>
              <w:rPr>
                <w:rFonts w:ascii="Arial" w:hAnsi="Arial" w:eastAsia="Arial" w:cs="Arial"/>
                <w:b/>
                <w:w w:val="89"/>
                <w:sz w:val="14"/>
              </w:rPr>
            </w:pPr>
            <w:r>
              <w:rPr>
                <w:rFonts w:eastAsia="Arial" w:cs="Arial" w:ascii="Arial" w:hAnsi="Arial"/>
                <w:b/>
                <w:w w:val="89"/>
                <w:sz w:val="14"/>
              </w:rPr>
              <w:t>12</w:t>
            </w:r>
          </w:p>
        </w:tc>
        <w:tc>
          <w:tcPr>
            <w:tcW w:w="880" w:type="dxa"/>
            <w:tcBorders/>
          </w:tcPr>
          <w:p>
            <w:pPr>
              <w:pStyle w:val="Normal"/>
              <w:spacing w:lineRule="atLeast" w:line="0"/>
              <w:jc w:val="center"/>
              <w:rPr>
                <w:rFonts w:ascii="Arial" w:hAnsi="Arial" w:eastAsia="Arial" w:cs="Arial"/>
                <w:b/>
                <w:sz w:val="14"/>
              </w:rPr>
            </w:pPr>
            <w:r>
              <w:rPr>
                <w:rFonts w:eastAsia="Arial" w:cs="Arial" w:ascii="Arial" w:hAnsi="Arial"/>
                <w:b/>
                <w:sz w:val="14"/>
              </w:rPr>
              <w:t>13</w:t>
            </w:r>
          </w:p>
        </w:tc>
        <w:tc>
          <w:tcPr>
            <w:tcW w:w="860" w:type="dxa"/>
            <w:tcBorders/>
          </w:tcPr>
          <w:p>
            <w:pPr>
              <w:pStyle w:val="Normal"/>
              <w:spacing w:lineRule="atLeast" w:line="0"/>
              <w:jc w:val="center"/>
              <w:rPr>
                <w:rFonts w:ascii="Arial" w:hAnsi="Arial" w:eastAsia="Arial" w:cs="Arial"/>
                <w:b/>
                <w:sz w:val="14"/>
              </w:rPr>
            </w:pPr>
            <w:r>
              <w:rPr>
                <w:rFonts w:eastAsia="Arial" w:cs="Arial" w:ascii="Arial" w:hAnsi="Arial"/>
                <w:b/>
                <w:sz w:val="14"/>
              </w:rPr>
              <w:t>14</w:t>
            </w:r>
          </w:p>
        </w:tc>
        <w:tc>
          <w:tcPr>
            <w:tcW w:w="880" w:type="dxa"/>
            <w:tcBorders/>
          </w:tcPr>
          <w:p>
            <w:pPr>
              <w:pStyle w:val="Normal"/>
              <w:spacing w:lineRule="atLeast" w:line="0"/>
              <w:jc w:val="center"/>
              <w:rPr>
                <w:rFonts w:ascii="Arial" w:hAnsi="Arial" w:eastAsia="Arial" w:cs="Arial"/>
                <w:b/>
                <w:sz w:val="14"/>
              </w:rPr>
            </w:pPr>
            <w:r>
              <w:rPr>
                <w:rFonts w:eastAsia="Arial" w:cs="Arial" w:ascii="Arial" w:hAnsi="Arial"/>
                <w:b/>
                <w:sz w:val="14"/>
              </w:rPr>
              <w:t>15</w:t>
            </w:r>
          </w:p>
        </w:tc>
        <w:tc>
          <w:tcPr>
            <w:tcW w:w="880" w:type="dxa"/>
            <w:tcBorders/>
          </w:tcPr>
          <w:p>
            <w:pPr>
              <w:pStyle w:val="Normal"/>
              <w:spacing w:lineRule="atLeast" w:line="0"/>
              <w:jc w:val="center"/>
              <w:rPr>
                <w:rFonts w:ascii="Arial" w:hAnsi="Arial" w:eastAsia="Arial" w:cs="Arial"/>
                <w:b/>
                <w:sz w:val="14"/>
              </w:rPr>
            </w:pPr>
            <w:r>
              <w:rPr>
                <w:rFonts w:eastAsia="Arial" w:cs="Arial" w:ascii="Arial" w:hAnsi="Arial"/>
                <w:b/>
                <w:sz w:val="14"/>
              </w:rPr>
              <w:t>16</w:t>
            </w:r>
          </w:p>
        </w:tc>
        <w:tc>
          <w:tcPr>
            <w:tcW w:w="880" w:type="dxa"/>
            <w:tcBorders/>
          </w:tcPr>
          <w:p>
            <w:pPr>
              <w:pStyle w:val="Normal"/>
              <w:spacing w:lineRule="atLeast" w:line="0"/>
              <w:jc w:val="center"/>
              <w:rPr>
                <w:rFonts w:ascii="Arial" w:hAnsi="Arial" w:eastAsia="Arial" w:cs="Arial"/>
                <w:b/>
                <w:w w:val="89"/>
                <w:sz w:val="14"/>
              </w:rPr>
            </w:pPr>
            <w:r>
              <w:rPr>
                <w:rFonts w:eastAsia="Arial" w:cs="Arial" w:ascii="Arial" w:hAnsi="Arial"/>
                <w:b/>
                <w:w w:val="89"/>
                <w:sz w:val="14"/>
              </w:rPr>
              <w:t>17</w:t>
            </w:r>
          </w:p>
        </w:tc>
        <w:tc>
          <w:tcPr>
            <w:tcW w:w="880" w:type="dxa"/>
            <w:tcBorders/>
          </w:tcPr>
          <w:p>
            <w:pPr>
              <w:pStyle w:val="Normal"/>
              <w:spacing w:lineRule="atLeast" w:line="0"/>
              <w:ind w:end="311"/>
              <w:jc w:val="end"/>
              <w:rPr>
                <w:rFonts w:ascii="Arial" w:hAnsi="Arial" w:eastAsia="Arial" w:cs="Arial"/>
                <w:b/>
                <w:sz w:val="14"/>
              </w:rPr>
            </w:pPr>
            <w:r>
              <w:rPr>
                <w:rFonts w:eastAsia="Arial" w:cs="Arial" w:ascii="Arial" w:hAnsi="Arial"/>
                <w:b/>
                <w:sz w:val="14"/>
              </w:rPr>
              <w:t>18</w:t>
            </w:r>
          </w:p>
        </w:tc>
        <w:tc>
          <w:tcPr>
            <w:tcW w:w="880" w:type="dxa"/>
            <w:tcBorders>
              <w:end w:val="single" w:sz="8" w:space="0" w:color="000000"/>
            </w:tcBorders>
          </w:tcPr>
          <w:p>
            <w:pPr>
              <w:pStyle w:val="Normal"/>
              <w:spacing w:lineRule="atLeast" w:line="0"/>
              <w:jc w:val="center"/>
              <w:rPr>
                <w:rFonts w:ascii="Arial" w:hAnsi="Arial" w:eastAsia="Arial" w:cs="Arial"/>
                <w:b/>
                <w:w w:val="98"/>
                <w:sz w:val="14"/>
              </w:rPr>
            </w:pPr>
            <w:r>
              <w:rPr>
                <w:rFonts w:eastAsia="Arial" w:cs="Arial" w:ascii="Arial" w:hAnsi="Arial"/>
                <w:b/>
                <w:w w:val="98"/>
                <w:sz w:val="14"/>
              </w:rPr>
              <w:t>18 Months</w:t>
            </w:r>
          </w:p>
        </w:tc>
        <w:tc>
          <w:tcPr>
            <w:tcW w:w="80" w:type="dxa"/>
            <w:tcBorders/>
          </w:tcPr>
          <w:p>
            <w:pPr>
              <w:pStyle w:val="Normal"/>
              <w:snapToGrid w:val="false"/>
              <w:spacing w:lineRule="atLeast" w:line="0"/>
              <w:rPr>
                <w:rFonts w:ascii="Times New Roman" w:hAnsi="Times New Roman" w:eastAsia="Times New Roman" w:cs="Times New Roman"/>
                <w:b/>
                <w:w w:val="98"/>
                <w:sz w:val="14"/>
              </w:rPr>
            </w:pPr>
            <w:r>
              <w:rPr>
                <w:rFonts w:eastAsia="Times New Roman" w:cs="Times New Roman" w:ascii="Times New Roman" w:hAnsi="Times New Roman"/>
                <w:b/>
                <w:w w:val="98"/>
                <w:sz w:val="14"/>
              </w:rPr>
            </w:r>
          </w:p>
        </w:tc>
        <w:tc>
          <w:tcPr>
            <w:tcW w:w="780" w:type="dxa"/>
            <w:gridSpan w:val="2"/>
            <w:tcBorders>
              <w:end w:val="single" w:sz="8" w:space="0" w:color="000000"/>
            </w:tcBorders>
          </w:tcPr>
          <w:p>
            <w:pPr>
              <w:pStyle w:val="Normal"/>
              <w:spacing w:lineRule="atLeast" w:line="0"/>
              <w:ind w:end="151"/>
              <w:jc w:val="end"/>
              <w:rPr>
                <w:rFonts w:ascii="Arial" w:hAnsi="Arial" w:eastAsia="Arial" w:cs="Arial"/>
                <w:b/>
                <w:sz w:val="14"/>
              </w:rPr>
            </w:pPr>
            <w:r>
              <w:rPr>
                <w:rFonts w:eastAsia="Arial" w:cs="Arial" w:ascii="Arial" w:hAnsi="Arial"/>
                <w:b/>
                <w:sz w:val="14"/>
              </w:rPr>
              <w:t>DRAW</w:t>
            </w:r>
          </w:p>
        </w:tc>
      </w:tr>
      <w:tr>
        <w:trPr>
          <w:trHeight w:val="174" w:hRule="atLeast"/>
        </w:trPr>
        <w:tc>
          <w:tcPr>
            <w:tcW w:w="12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pacing w:lineRule="atLeast" w:line="0"/>
              <w:ind w:end="171"/>
              <w:jc w:val="end"/>
              <w:rPr>
                <w:rFonts w:ascii="Arial" w:hAnsi="Arial" w:eastAsia="Arial" w:cs="Arial"/>
                <w:b/>
                <w:sz w:val="14"/>
              </w:rPr>
            </w:pPr>
            <w:r>
              <w:rPr>
                <w:rFonts w:eastAsia="Arial" w:cs="Arial" w:ascii="Arial" w:hAnsi="Arial"/>
                <w:b/>
                <w:sz w:val="14"/>
              </w:rPr>
              <w:t>TOTAL</w:t>
            </w:r>
          </w:p>
        </w:tc>
        <w:tc>
          <w:tcPr>
            <w:tcW w:w="880" w:type="dxa"/>
            <w:tcBorders>
              <w:bottom w:val="single" w:sz="8" w:space="0" w:color="000000"/>
            </w:tcBorders>
          </w:tcPr>
          <w:p>
            <w:pPr>
              <w:pStyle w:val="Normal"/>
              <w:spacing w:lineRule="atLeast" w:line="0"/>
              <w:jc w:val="center"/>
              <w:rPr>
                <w:rFonts w:ascii="Arial" w:hAnsi="Arial" w:eastAsia="Arial" w:cs="Arial"/>
                <w:i/>
                <w:i/>
                <w:w w:val="99"/>
                <w:sz w:val="14"/>
              </w:rPr>
            </w:pPr>
            <w:r>
              <w:rPr>
                <w:rFonts w:eastAsia="Arial" w:cs="Arial" w:ascii="Arial" w:hAnsi="Arial"/>
                <w:i/>
                <w:w w:val="99"/>
                <w:sz w:val="14"/>
              </w:rPr>
              <w:t>Apr-07</w:t>
            </w:r>
          </w:p>
        </w:tc>
        <w:tc>
          <w:tcPr>
            <w:tcW w:w="880" w:type="dxa"/>
            <w:tcBorders>
              <w:bottom w:val="single" w:sz="8" w:space="0" w:color="000000"/>
            </w:tcBorders>
          </w:tcPr>
          <w:p>
            <w:pPr>
              <w:pStyle w:val="Normal"/>
              <w:spacing w:lineRule="atLeast" w:line="0"/>
              <w:jc w:val="center"/>
              <w:rPr>
                <w:rFonts w:ascii="Arial" w:hAnsi="Arial" w:eastAsia="Arial" w:cs="Arial"/>
                <w:i/>
                <w:i/>
                <w:w w:val="98"/>
                <w:sz w:val="14"/>
              </w:rPr>
            </w:pPr>
            <w:r>
              <w:rPr>
                <w:rFonts w:eastAsia="Arial" w:cs="Arial" w:ascii="Arial" w:hAnsi="Arial"/>
                <w:i/>
                <w:w w:val="98"/>
                <w:sz w:val="14"/>
              </w:rPr>
              <w:t>May-07</w:t>
            </w:r>
          </w:p>
        </w:tc>
        <w:tc>
          <w:tcPr>
            <w:tcW w:w="880" w:type="dxa"/>
            <w:tcBorders>
              <w:bottom w:val="single" w:sz="8" w:space="0" w:color="000000"/>
            </w:tcBorders>
          </w:tcPr>
          <w:p>
            <w:pPr>
              <w:pStyle w:val="Normal"/>
              <w:spacing w:lineRule="atLeast" w:line="0"/>
              <w:jc w:val="center"/>
              <w:rPr>
                <w:rFonts w:ascii="Arial" w:hAnsi="Arial" w:eastAsia="Arial" w:cs="Arial"/>
                <w:i/>
                <w:i/>
                <w:w w:val="98"/>
                <w:sz w:val="14"/>
              </w:rPr>
            </w:pPr>
            <w:r>
              <w:rPr>
                <w:rFonts w:eastAsia="Arial" w:cs="Arial" w:ascii="Arial" w:hAnsi="Arial"/>
                <w:i/>
                <w:w w:val="98"/>
                <w:sz w:val="14"/>
              </w:rPr>
              <w:t>Jun-07</w:t>
            </w:r>
          </w:p>
        </w:tc>
        <w:tc>
          <w:tcPr>
            <w:tcW w:w="860" w:type="dxa"/>
            <w:tcBorders>
              <w:bottom w:val="single" w:sz="8" w:space="0" w:color="000000"/>
            </w:tcBorders>
          </w:tcPr>
          <w:p>
            <w:pPr>
              <w:pStyle w:val="Normal"/>
              <w:spacing w:lineRule="atLeast" w:line="0"/>
              <w:jc w:val="center"/>
              <w:rPr>
                <w:rFonts w:ascii="Arial" w:hAnsi="Arial" w:eastAsia="Arial" w:cs="Arial"/>
                <w:i/>
                <w:i/>
                <w:w w:val="99"/>
                <w:sz w:val="14"/>
              </w:rPr>
            </w:pPr>
            <w:r>
              <w:rPr>
                <w:rFonts w:eastAsia="Arial" w:cs="Arial" w:ascii="Arial" w:hAnsi="Arial"/>
                <w:i/>
                <w:w w:val="99"/>
                <w:sz w:val="14"/>
              </w:rPr>
              <w:t>Jul-07</w:t>
            </w:r>
          </w:p>
        </w:tc>
        <w:tc>
          <w:tcPr>
            <w:tcW w:w="880" w:type="dxa"/>
            <w:tcBorders>
              <w:bottom w:val="single" w:sz="8" w:space="0" w:color="000000"/>
            </w:tcBorders>
          </w:tcPr>
          <w:p>
            <w:pPr>
              <w:pStyle w:val="Normal"/>
              <w:spacing w:lineRule="atLeast" w:line="0"/>
              <w:jc w:val="center"/>
              <w:rPr>
                <w:rFonts w:ascii="Arial" w:hAnsi="Arial" w:eastAsia="Arial" w:cs="Arial"/>
                <w:i/>
                <w:i/>
                <w:sz w:val="14"/>
              </w:rPr>
            </w:pPr>
            <w:r>
              <w:rPr>
                <w:rFonts w:eastAsia="Arial" w:cs="Arial" w:ascii="Arial" w:hAnsi="Arial"/>
                <w:i/>
                <w:sz w:val="14"/>
              </w:rPr>
              <w:t>Aug-07</w:t>
            </w:r>
          </w:p>
        </w:tc>
        <w:tc>
          <w:tcPr>
            <w:tcW w:w="880" w:type="dxa"/>
            <w:tcBorders>
              <w:bottom w:val="single" w:sz="8" w:space="0" w:color="000000"/>
            </w:tcBorders>
          </w:tcPr>
          <w:p>
            <w:pPr>
              <w:pStyle w:val="Normal"/>
              <w:spacing w:lineRule="atLeast" w:line="0"/>
              <w:jc w:val="center"/>
              <w:rPr>
                <w:rFonts w:ascii="Arial" w:hAnsi="Arial" w:eastAsia="Arial" w:cs="Arial"/>
                <w:i/>
                <w:i/>
                <w:w w:val="97"/>
                <w:sz w:val="14"/>
              </w:rPr>
            </w:pPr>
            <w:r>
              <w:rPr>
                <w:rFonts w:eastAsia="Arial" w:cs="Arial" w:ascii="Arial" w:hAnsi="Arial"/>
                <w:i/>
                <w:w w:val="97"/>
                <w:sz w:val="14"/>
              </w:rPr>
              <w:t>Sep-07</w:t>
            </w:r>
          </w:p>
        </w:tc>
        <w:tc>
          <w:tcPr>
            <w:tcW w:w="880" w:type="dxa"/>
            <w:tcBorders>
              <w:bottom w:val="single" w:sz="8" w:space="0" w:color="000000"/>
            </w:tcBorders>
          </w:tcPr>
          <w:p>
            <w:pPr>
              <w:pStyle w:val="Normal"/>
              <w:spacing w:lineRule="atLeast" w:line="0"/>
              <w:jc w:val="center"/>
              <w:rPr>
                <w:rFonts w:ascii="Arial" w:hAnsi="Arial" w:eastAsia="Arial" w:cs="Arial"/>
                <w:i/>
                <w:i/>
                <w:w w:val="95"/>
                <w:sz w:val="14"/>
              </w:rPr>
            </w:pPr>
            <w:r>
              <w:rPr>
                <w:rFonts w:eastAsia="Arial" w:cs="Arial" w:ascii="Arial" w:hAnsi="Arial"/>
                <w:i/>
                <w:w w:val="95"/>
                <w:sz w:val="14"/>
              </w:rPr>
              <w:t>Oct-07</w:t>
            </w:r>
          </w:p>
        </w:tc>
        <w:tc>
          <w:tcPr>
            <w:tcW w:w="880" w:type="dxa"/>
            <w:tcBorders>
              <w:bottom w:val="single" w:sz="8" w:space="0" w:color="000000"/>
            </w:tcBorders>
          </w:tcPr>
          <w:p>
            <w:pPr>
              <w:pStyle w:val="Normal"/>
              <w:spacing w:lineRule="atLeast" w:line="0"/>
              <w:jc w:val="end"/>
              <w:rPr/>
            </w:pPr>
            <w:r>
              <w:rPr>
                <w:rFonts w:eastAsia="Arial" w:cs="Arial" w:ascii="Arial" w:hAnsi="Arial"/>
                <w:i/>
                <w:sz w:val="14"/>
              </w:rPr>
              <w:t>Nov-07</w:t>
            </w:r>
            <w:r>
              <w:rPr>
                <w:rFonts w:eastAsia="Arial" w:cs="Arial" w:ascii="Arial" w:hAnsi="Arial"/>
                <w:color w:val="FFFFFF"/>
                <w:sz w:val="14"/>
              </w:rPr>
              <w:t xml:space="preserve"> </w:t>
            </w:r>
            <w:r>
              <w:rPr>
                <w:rFonts w:eastAsia="Arial" w:cs="Arial" w:ascii="Arial" w:hAnsi="Arial"/>
                <w:b/>
                <w:color w:val="FFFFFF"/>
                <w:sz w:val="14"/>
              </w:rPr>
              <w:t>8.</w:t>
            </w:r>
          </w:p>
        </w:tc>
        <w:tc>
          <w:tcPr>
            <w:tcW w:w="880" w:type="dxa"/>
            <w:tcBorders>
              <w:bottom w:val="single" w:sz="8" w:space="0" w:color="000000"/>
              <w:end w:val="single" w:sz="8" w:space="0" w:color="000000"/>
            </w:tcBorders>
          </w:tcPr>
          <w:p>
            <w:pPr>
              <w:pStyle w:val="Normal"/>
              <w:spacing w:lineRule="atLeast" w:line="0"/>
              <w:jc w:val="center"/>
              <w:rPr>
                <w:rFonts w:ascii="Arial" w:hAnsi="Arial" w:eastAsia="Arial" w:cs="Arial"/>
                <w:b/>
                <w:color w:val="FF0000"/>
                <w:w w:val="98"/>
                <w:sz w:val="14"/>
              </w:rPr>
            </w:pPr>
            <w:r>
              <w:rPr>
                <w:rFonts w:eastAsia="Arial" w:cs="Arial" w:ascii="Arial" w:hAnsi="Arial"/>
                <w:b/>
                <w:color w:val="FF0000"/>
                <w:w w:val="98"/>
                <w:sz w:val="14"/>
              </w:rPr>
              <w:t>DATE?</w:t>
            </w:r>
          </w:p>
        </w:tc>
        <w:tc>
          <w:tcPr>
            <w:tcW w:w="80" w:type="dxa"/>
            <w:tcBorders>
              <w:top w:val="single" w:sz="8" w:space="0" w:color="FFFF00"/>
              <w:bottom w:val="single" w:sz="8" w:space="0" w:color="000000"/>
            </w:tcBorders>
          </w:tcPr>
          <w:p>
            <w:pPr>
              <w:pStyle w:val="Normal"/>
              <w:snapToGrid w:val="false"/>
              <w:spacing w:lineRule="atLeast" w:line="0"/>
              <w:rPr>
                <w:rFonts w:ascii="Times New Roman" w:hAnsi="Times New Roman" w:eastAsia="Times New Roman" w:cs="Times New Roman"/>
                <w:b/>
                <w:color w:val="FF0000"/>
                <w:w w:val="98"/>
                <w:sz w:val="15"/>
              </w:rPr>
            </w:pPr>
            <w:r>
              <w:rPr>
                <w:rFonts w:eastAsia="Times New Roman" w:cs="Times New Roman" w:ascii="Times New Roman" w:hAnsi="Times New Roman"/>
                <w:b/>
                <w:color w:val="FF0000"/>
                <w:w w:val="98"/>
                <w:sz w:val="15"/>
              </w:rPr>
            </w:r>
          </w:p>
        </w:tc>
        <w:tc>
          <w:tcPr>
            <w:tcW w:w="780" w:type="dxa"/>
            <w:gridSpan w:val="2"/>
            <w:tcBorders>
              <w:top w:val="single" w:sz="8" w:space="0" w:color="FFFF00"/>
              <w:bottom w:val="single" w:sz="8" w:space="0" w:color="000000"/>
              <w:end w:val="single" w:sz="8" w:space="0" w:color="000000"/>
            </w:tcBorders>
          </w:tcPr>
          <w:p>
            <w:pPr>
              <w:pStyle w:val="Normal"/>
              <w:spacing w:lineRule="atLeast" w:line="0"/>
              <w:ind w:start="60" w:end="0"/>
              <w:rPr>
                <w:rFonts w:ascii="Arial" w:hAnsi="Arial" w:eastAsia="Arial" w:cs="Arial"/>
                <w:b/>
                <w:sz w:val="14"/>
              </w:rPr>
            </w:pPr>
            <w:r>
              <w:rPr>
                <w:rFonts w:eastAsia="Arial" w:cs="Arial" w:ascii="Arial" w:hAnsi="Arial"/>
                <w:b/>
                <w:sz w:val="14"/>
              </w:rPr>
              <w:t>TOTALS</w:t>
            </w:r>
          </w:p>
        </w:tc>
      </w:tr>
      <w:tr>
        <w:trPr>
          <w:trHeight w:val="330" w:hRule="atLeast"/>
        </w:trPr>
        <w:tc>
          <w:tcPr>
            <w:tcW w:w="2300" w:type="dxa"/>
            <w:gridSpan w:val="2"/>
            <w:tcBorders>
              <w:start w:val="single" w:sz="8" w:space="0" w:color="000000"/>
              <w:bottom w:val="single" w:sz="8" w:space="0" w:color="000000"/>
            </w:tcBorders>
          </w:tcPr>
          <w:p>
            <w:pPr>
              <w:pStyle w:val="Normal"/>
              <w:spacing w:lineRule="atLeast" w:line="0"/>
              <w:ind w:start="20" w:end="0"/>
              <w:rPr>
                <w:rFonts w:ascii="Arial" w:hAnsi="Arial" w:eastAsia="Arial" w:cs="Arial"/>
                <w:b/>
                <w:color w:val="FF0000"/>
                <w:sz w:val="14"/>
              </w:rPr>
            </w:pPr>
            <w:r>
              <w:rPr>
                <w:rFonts w:eastAsia="Arial" w:cs="Arial" w:ascii="Arial" w:hAnsi="Arial"/>
                <w:b/>
                <w:color w:val="FF0000"/>
                <w:sz w:val="14"/>
              </w:rPr>
              <w:t>Sources of Funds</w:t>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FFFF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5" w:hRule="atLeast"/>
        </w:trPr>
        <w:tc>
          <w:tcPr>
            <w:tcW w:w="2300" w:type="dxa"/>
            <w:gridSpan w:val="2"/>
            <w:tcBorders>
              <w:start w:val="single" w:sz="8" w:space="0" w:color="000000"/>
            </w:tcBorders>
          </w:tcPr>
          <w:p>
            <w:pPr>
              <w:pStyle w:val="Normal"/>
              <w:spacing w:lineRule="exact" w:line="155"/>
              <w:ind w:start="20" w:end="0"/>
              <w:rPr>
                <w:rFonts w:ascii="Arial" w:hAnsi="Arial" w:eastAsia="Arial" w:cs="Arial"/>
                <w:b/>
                <w:sz w:val="14"/>
              </w:rPr>
            </w:pPr>
            <w:r>
              <w:rPr>
                <w:rFonts w:eastAsia="Arial" w:cs="Arial" w:ascii="Arial" w:hAnsi="Arial"/>
                <w:b/>
                <w:sz w:val="14"/>
              </w:rPr>
              <w:t>Equity</w:t>
            </w:r>
          </w:p>
        </w:tc>
        <w:tc>
          <w:tcPr>
            <w:tcW w:w="48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Federal LIHTC Equity</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$3,500,000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$3,375,000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$3,500,000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State LIHTC Equity</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$1,350,000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$1,250,000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$1,350,000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Federal Historic Rehab Equity</w:t>
            </w:r>
          </w:p>
        </w:tc>
        <w:tc>
          <w:tcPr>
            <w:tcW w:w="480" w:type="dxa"/>
            <w:vMerge w:val="restart"/>
            <w:tcBorders/>
          </w:tcPr>
          <w:p>
            <w:pPr>
              <w:pStyle w:val="Normal"/>
              <w:spacing w:lineRule="atLeast" w:line="0"/>
              <w:jc w:val="end"/>
              <w:rPr>
                <w:rFonts w:ascii="Arial" w:hAnsi="Arial" w:eastAsia="Arial" w:cs="Arial"/>
                <w:b/>
                <w:color w:val="FFFFFF"/>
                <w:sz w:val="14"/>
              </w:rPr>
            </w:pPr>
            <w:r>
              <w:rPr>
                <w:rFonts w:eastAsia="Arial" w:cs="Arial" w:ascii="Arial" w:hAnsi="Arial"/>
                <w:b/>
                <w:color w:val="FFFFFF"/>
                <w:sz w:val="14"/>
              </w:rPr>
              <w:t>3.</w:t>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State Historic Rehab Equity</w:t>
            </w:r>
          </w:p>
        </w:tc>
        <w:tc>
          <w:tcPr>
            <w:tcW w:w="4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General Partner Equity</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Other (Describe)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155" w:hRule="atLeast"/>
        </w:trPr>
        <w:tc>
          <w:tcPr>
            <w:tcW w:w="2300" w:type="dxa"/>
            <w:gridSpan w:val="2"/>
            <w:tcBorders>
              <w:start w:val="single" w:sz="8" w:space="0" w:color="000000"/>
            </w:tcBorders>
          </w:tcPr>
          <w:p>
            <w:pPr>
              <w:pStyle w:val="Normal"/>
              <w:spacing w:lineRule="exact" w:line="155"/>
              <w:ind w:start="20" w:end="0"/>
              <w:rPr>
                <w:rFonts w:ascii="Arial" w:hAnsi="Arial" w:eastAsia="Arial" w:cs="Arial"/>
                <w:b/>
                <w:sz w:val="14"/>
              </w:rPr>
            </w:pPr>
            <w:r>
              <w:rPr>
                <w:rFonts w:eastAsia="Arial" w:cs="Arial" w:ascii="Arial" w:hAnsi="Arial"/>
                <w:b/>
                <w:sz w:val="14"/>
              </w:rPr>
              <w:t>Debt</w:t>
            </w:r>
          </w:p>
        </w:tc>
        <w:tc>
          <w:tcPr>
            <w:tcW w:w="48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b/>
                <w:sz w:val="14"/>
              </w:rPr>
            </w:pPr>
            <w:r>
              <w:rPr>
                <w:rFonts w:eastAsia="Arial" w:cs="Arial" w:ascii="Arial" w:hAnsi="Arial"/>
                <w:b/>
                <w:sz w:val="14"/>
              </w:rPr>
              <w:t>$4,850,000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Construction Loan (Describe)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$4,950,000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$380,417</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$405,417</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$380,417</w:t>
            </w:r>
          </w:p>
        </w:tc>
        <w:tc>
          <w:tcPr>
            <w:tcW w:w="86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80" w:type="dxa"/>
            <w:tcBorders>
              <w:bottom w:val="single" w:sz="8" w:space="0" w:color="0000FF"/>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Permanent Loan (Describe)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$900,000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$900,000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$900,000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Soft Loan 1 (Describe)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vMerge w:val="restart"/>
            <w:tcBorders>
              <w:bottom w:val="single" w:sz="8" w:space="0" w:color="FFFF00"/>
            </w:tcBorders>
          </w:tcPr>
          <w:p>
            <w:pPr>
              <w:pStyle w:val="Normal"/>
              <w:spacing w:lineRule="atLeast" w:line="0"/>
              <w:ind w:start="80" w:end="0"/>
              <w:rPr>
                <w:rFonts w:ascii="Arial" w:hAnsi="Arial" w:eastAsia="Arial" w:cs="Arial"/>
                <w:b/>
                <w:color w:val="FFFFFF"/>
                <w:sz w:val="14"/>
              </w:rPr>
            </w:pPr>
            <w:r>
              <w:rPr>
                <w:rFonts w:eastAsia="Arial" w:cs="Arial" w:ascii="Arial" w:hAnsi="Arial"/>
                <w:b/>
                <w:color w:val="FFFFFF"/>
                <w:sz w:val="14"/>
              </w:rPr>
              <w:t>9.</w:t>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92" w:hRule="atLeast"/>
        </w:trPr>
        <w:tc>
          <w:tcPr>
            <w:tcW w:w="2300" w:type="dxa"/>
            <w:gridSpan w:val="2"/>
            <w:vMerge w:val="restart"/>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Soft Loan 2 (Describe)</w:t>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bottom w:val="single" w:sz="8" w:space="0" w:color="FFFF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63" w:hRule="atLeast"/>
        </w:trPr>
        <w:tc>
          <w:tcPr>
            <w:tcW w:w="2300" w:type="dxa"/>
            <w:gridSpan w:val="2"/>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Soft Loan 3 (Describe)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Deferred Developer Fee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$65,000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$65,000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$65,000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AHAP Loan (If Applicable)</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$225,000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$225,000</w:t>
            </w:r>
          </w:p>
        </w:tc>
      </w:tr>
      <w:tr>
        <w:trPr>
          <w:trHeight w:val="111" w:hRule="atLeast"/>
        </w:trPr>
        <w:tc>
          <w:tcPr>
            <w:tcW w:w="23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67" w:hRule="atLeast"/>
        </w:trPr>
        <w:tc>
          <w:tcPr>
            <w:tcW w:w="2300" w:type="dxa"/>
            <w:gridSpan w:val="2"/>
            <w:tcBorders>
              <w:start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Total Draw</w:t>
            </w:r>
          </w:p>
        </w:tc>
        <w:tc>
          <w:tcPr>
            <w:tcW w:w="4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$380,417</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$405,417</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$380,417</w:t>
            </w:r>
          </w:p>
        </w:tc>
        <w:tc>
          <w:tcPr>
            <w:tcW w:w="860" w:type="dxa"/>
            <w:tcBorders/>
          </w:tcPr>
          <w:p>
            <w:pPr>
              <w:pStyle w:val="Normal"/>
              <w:spacing w:lineRule="atLeast" w:line="0"/>
              <w:jc w:val="end"/>
              <w:rPr>
                <w:rFonts w:ascii="Arial" w:hAnsi="Arial" w:eastAsia="Arial" w:cs="Arial"/>
                <w:b/>
                <w:sz w:val="14"/>
              </w:rPr>
            </w:pPr>
            <w:r>
              <w:rPr>
                <w:rFonts w:eastAsia="Arial" w:cs="Arial" w:ascii="Arial" w:hAnsi="Arial"/>
                <w:b/>
                <w:sz w:val="14"/>
              </w:rPr>
              <w:t>$5,590,000</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$0</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$0</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$0</w:t>
            </w:r>
          </w:p>
        </w:tc>
        <w:tc>
          <w:tcPr>
            <w:tcW w:w="880" w:type="dxa"/>
            <w:tcBorders/>
          </w:tcPr>
          <w:p>
            <w:pPr>
              <w:pStyle w:val="Normal"/>
              <w:spacing w:lineRule="atLeast" w:line="0"/>
              <w:jc w:val="end"/>
              <w:rPr>
                <w:rFonts w:ascii="Arial" w:hAnsi="Arial" w:eastAsia="Arial" w:cs="Arial"/>
                <w:b/>
                <w:sz w:val="14"/>
              </w:rPr>
            </w:pPr>
            <w:r>
              <w:rPr>
                <w:rFonts w:eastAsia="Arial" w:cs="Arial" w:ascii="Arial" w:hAnsi="Arial"/>
                <w:b/>
                <w:sz w:val="14"/>
              </w:rPr>
              <w:t>$0</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2"/>
            <w:tcBorders>
              <w:end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$6,040,000</w:t>
            </w:r>
          </w:p>
        </w:tc>
      </w:tr>
      <w:tr>
        <w:trPr>
          <w:trHeight w:val="319" w:hRule="atLeast"/>
        </w:trPr>
        <w:tc>
          <w:tcPr>
            <w:tcW w:w="4000" w:type="dxa"/>
            <w:gridSpan w:val="4"/>
            <w:tcBorders>
              <w:start w:val="single" w:sz="8" w:space="0" w:color="000000"/>
              <w:bottom w:val="single" w:sz="8" w:space="0" w:color="000000"/>
              <w:end w:val="single" w:sz="8" w:space="0" w:color="000000"/>
            </w:tcBorders>
          </w:tcPr>
          <w:p>
            <w:pPr>
              <w:pStyle w:val="Normal"/>
              <w:spacing w:lineRule="atLeast" w:line="0"/>
              <w:ind w:start="20" w:end="0"/>
              <w:rPr/>
            </w:pPr>
            <w:r>
              <w:rPr>
                <w:rFonts w:eastAsia="Arial" w:cs="Arial" w:ascii="Arial" w:hAnsi="Arial"/>
                <w:b/>
                <w:color w:val="FF0000"/>
                <w:sz w:val="14"/>
              </w:rPr>
              <w:t>Uses of Funds</w:t>
            </w:r>
            <w:r>
              <w:rPr>
                <w:rFonts w:eastAsia="Arial" w:cs="Arial" w:ascii="Arial" w:hAnsi="Arial"/>
                <w:color w:val="000000"/>
                <w:sz w:val="14"/>
              </w:rPr>
              <w:t xml:space="preserve"> (2013 Development Budget Line Item)</w:t>
            </w:r>
          </w:p>
        </w:tc>
        <w:tc>
          <w:tcPr>
            <w:tcW w:w="940" w:type="dxa"/>
            <w:tcBorders>
              <w:bottom w:val="single" w:sz="8" w:space="0" w:color="0000FF"/>
            </w:tcBorders>
          </w:tcPr>
          <w:p>
            <w:pPr>
              <w:pStyle w:val="Normal"/>
              <w:snapToGrid w:val="false"/>
              <w:spacing w:lineRule="atLeast" w:line="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2"/>
            <w:vMerge w:val="restart"/>
            <w:tcBorders>
              <w:bottom w:val="single" w:sz="8" w:space="0" w:color="FFFF00"/>
              <w:end w:val="single" w:sz="8" w:space="0" w:color="000000"/>
            </w:tcBorders>
          </w:tcPr>
          <w:p>
            <w:pPr>
              <w:pStyle w:val="Normal"/>
              <w:spacing w:lineRule="atLeast" w:line="0"/>
              <w:jc w:val="end"/>
              <w:rPr>
                <w:rFonts w:ascii="Arial" w:hAnsi="Arial" w:eastAsia="Arial" w:cs="Arial"/>
                <w:sz w:val="14"/>
              </w:rPr>
            </w:pPr>
            <w:r>
              <w:rPr>
                <w:rFonts w:eastAsia="Arial" w:cs="Arial" w:ascii="Arial" w:hAnsi="Arial"/>
                <w:sz w:val="14"/>
              </w:rPr>
              <w:t>$300,000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Acquisition (37a,37b,38,29a)</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vMerge w:val="continue"/>
            <w:tcBorders>
              <w:bottom w:val="single" w:sz="8" w:space="0" w:color="FFFF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Construction (1-9,22)</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$4,000,000</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$333,333</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$333,333</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$333,333</w:t>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$4,000,000</w:t>
            </w:r>
          </w:p>
        </w:tc>
      </w:tr>
      <w:tr>
        <w:trPr>
          <w:trHeight w:val="155" w:hRule="atLeast"/>
        </w:trPr>
        <w:tc>
          <w:tcPr>
            <w:tcW w:w="2300" w:type="dxa"/>
            <w:gridSpan w:val="2"/>
            <w:tcBorders>
              <w:start w:val="single" w:sz="8" w:space="0" w:color="000000"/>
            </w:tcBorders>
          </w:tcPr>
          <w:p>
            <w:pPr>
              <w:pStyle w:val="Normal"/>
              <w:spacing w:lineRule="exact" w:line="147"/>
              <w:ind w:start="140" w:end="0"/>
              <w:rPr>
                <w:rFonts w:ascii="Arial" w:hAnsi="Arial" w:eastAsia="Arial" w:cs="Arial"/>
                <w:sz w:val="14"/>
              </w:rPr>
            </w:pPr>
            <w:r>
              <w:rPr>
                <w:rFonts w:eastAsia="Arial" w:cs="Arial" w:ascii="Arial" w:hAnsi="Arial"/>
                <w:sz w:val="14"/>
              </w:rPr>
              <w:t>Arch/Eng. (11-15)</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43"/>
              <w:jc w:val="end"/>
              <w:rPr>
                <w:rFonts w:ascii="Arial" w:hAnsi="Arial" w:eastAsia="Arial" w:cs="Arial"/>
                <w:sz w:val="14"/>
              </w:rPr>
            </w:pPr>
            <w:r>
              <w:rPr>
                <w:rFonts w:eastAsia="Arial" w:cs="Arial" w:ascii="Arial" w:hAnsi="Arial"/>
                <w:sz w:val="14"/>
              </w:rPr>
              <w:t>$200,000</w:t>
            </w:r>
          </w:p>
        </w:tc>
        <w:tc>
          <w:tcPr>
            <w:tcW w:w="880" w:type="dxa"/>
            <w:tcBorders>
              <w:bottom w:val="single" w:sz="8" w:space="0" w:color="FFFFFF"/>
              <w:end w:val="single" w:sz="8" w:space="0" w:color="0000FF"/>
            </w:tcBorders>
          </w:tcPr>
          <w:p>
            <w:pPr>
              <w:pStyle w:val="Normal"/>
              <w:spacing w:lineRule="exact" w:line="143"/>
              <w:jc w:val="end"/>
              <w:rPr>
                <w:rFonts w:ascii="Arial" w:hAnsi="Arial" w:eastAsia="Arial" w:cs="Arial"/>
                <w:sz w:val="14"/>
              </w:rPr>
            </w:pPr>
            <w:r>
              <w:rPr>
                <w:rFonts w:eastAsia="Arial" w:cs="Arial" w:ascii="Arial" w:hAnsi="Arial"/>
                <w:sz w:val="14"/>
              </w:rPr>
              <w:t>$4,167</w:t>
            </w:r>
          </w:p>
        </w:tc>
        <w:tc>
          <w:tcPr>
            <w:tcW w:w="880" w:type="dxa"/>
            <w:tcBorders>
              <w:bottom w:val="single" w:sz="8" w:space="0" w:color="FFFFFF"/>
              <w:end w:val="single" w:sz="8" w:space="0" w:color="0000FF"/>
            </w:tcBorders>
          </w:tcPr>
          <w:p>
            <w:pPr>
              <w:pStyle w:val="Normal"/>
              <w:spacing w:lineRule="exact" w:line="143"/>
              <w:jc w:val="end"/>
              <w:rPr>
                <w:rFonts w:ascii="Arial" w:hAnsi="Arial" w:eastAsia="Arial" w:cs="Arial"/>
                <w:sz w:val="14"/>
              </w:rPr>
            </w:pPr>
            <w:r>
              <w:rPr>
                <w:rFonts w:eastAsia="Arial" w:cs="Arial" w:ascii="Arial" w:hAnsi="Arial"/>
                <w:sz w:val="14"/>
              </w:rPr>
              <w:t>$4,167</w:t>
            </w:r>
          </w:p>
        </w:tc>
        <w:tc>
          <w:tcPr>
            <w:tcW w:w="880" w:type="dxa"/>
            <w:tcBorders>
              <w:bottom w:val="single" w:sz="8" w:space="0" w:color="FFFFFF"/>
              <w:end w:val="single" w:sz="8" w:space="0" w:color="0000FF"/>
            </w:tcBorders>
          </w:tcPr>
          <w:p>
            <w:pPr>
              <w:pStyle w:val="Normal"/>
              <w:spacing w:lineRule="exact" w:line="143"/>
              <w:jc w:val="end"/>
              <w:rPr>
                <w:rFonts w:ascii="Arial" w:hAnsi="Arial" w:eastAsia="Arial" w:cs="Arial"/>
                <w:sz w:val="14"/>
              </w:rPr>
            </w:pPr>
            <w:r>
              <w:rPr>
                <w:rFonts w:eastAsia="Arial" w:cs="Arial" w:ascii="Arial" w:hAnsi="Arial"/>
                <w:sz w:val="14"/>
              </w:rPr>
              <w:t>$4,167</w:t>
            </w:r>
          </w:p>
        </w:tc>
        <w:tc>
          <w:tcPr>
            <w:tcW w:w="860" w:type="dxa"/>
            <w:tcBorders>
              <w:bottom w:val="single" w:sz="8" w:space="0" w:color="FFFF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FFFF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FFFF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FFFF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FFFF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FFFFFF"/>
              <w:end w:val="single" w:sz="8" w:space="0" w:color="000000"/>
            </w:tcBorders>
          </w:tcPr>
          <w:p>
            <w:pPr>
              <w:pStyle w:val="Normal"/>
              <w:spacing w:lineRule="exact" w:line="155"/>
              <w:jc w:val="end"/>
              <w:rPr>
                <w:rFonts w:ascii="Arial" w:hAnsi="Arial" w:eastAsia="Arial" w:cs="Arial"/>
                <w:b/>
                <w:color w:val="FFFFFF"/>
                <w:sz w:val="14"/>
              </w:rPr>
            </w:pPr>
            <w:r>
              <w:rPr>
                <w:rFonts w:eastAsia="Arial" w:cs="Arial" w:ascii="Arial" w:hAnsi="Arial"/>
                <w:b/>
                <w:color w:val="FFFFFF"/>
                <w:sz w:val="14"/>
              </w:rPr>
              <w:t>10.</w:t>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r>
          </w:p>
        </w:tc>
        <w:tc>
          <w:tcPr>
            <w:tcW w:w="780" w:type="dxa"/>
            <w:gridSpan w:val="2"/>
            <w:tcBorders>
              <w:bottom w:val="single" w:sz="8" w:space="0" w:color="FFFF00"/>
              <w:end w:val="single" w:sz="8" w:space="0" w:color="000000"/>
            </w:tcBorders>
          </w:tcPr>
          <w:p>
            <w:pPr>
              <w:pStyle w:val="Normal"/>
              <w:spacing w:lineRule="exact" w:line="147"/>
              <w:jc w:val="end"/>
              <w:rPr>
                <w:rFonts w:ascii="Arial" w:hAnsi="Arial" w:eastAsia="Arial" w:cs="Arial"/>
                <w:sz w:val="14"/>
              </w:rPr>
            </w:pPr>
            <w:r>
              <w:rPr>
                <w:rFonts w:eastAsia="Arial" w:cs="Arial" w:ascii="Arial" w:hAnsi="Arial"/>
                <w:sz w:val="14"/>
              </w:rPr>
              <w:t>$200,000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Contingency (33)</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$200,000</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$20,000</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$20,000</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$20,000</w:t>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$200,000</w:t>
            </w:r>
          </w:p>
        </w:tc>
      </w:tr>
      <w:tr>
        <w:trPr>
          <w:trHeight w:val="155" w:hRule="atLeast"/>
        </w:trPr>
        <w:tc>
          <w:tcPr>
            <w:tcW w:w="4000" w:type="dxa"/>
            <w:gridSpan w:val="4"/>
            <w:tcBorders>
              <w:start w:val="single" w:sz="8" w:space="0" w:color="000000"/>
              <w:end w:val="single" w:sz="8" w:space="0" w:color="0000FF"/>
            </w:tcBorders>
          </w:tcPr>
          <w:p>
            <w:pPr>
              <w:pStyle w:val="Normal"/>
              <w:spacing w:lineRule="exact" w:line="155"/>
              <w:ind w:start="140" w:end="0"/>
              <w:rPr>
                <w:rFonts w:ascii="Arial" w:hAnsi="Arial" w:eastAsia="Arial" w:cs="Arial"/>
                <w:sz w:val="14"/>
              </w:rPr>
            </w:pPr>
            <w:r>
              <w:rPr>
                <w:rFonts w:eastAsia="Arial" w:cs="Arial" w:ascii="Arial" w:hAnsi="Arial"/>
                <w:sz w:val="14"/>
              </w:rPr>
              <w:t>SoftCosts (18-20a,26-28a,29b-31,34-35)</w:t>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$75,000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$75,000</w:t>
            </w:r>
          </w:p>
        </w:tc>
      </w:tr>
      <w:tr>
        <w:trPr>
          <w:trHeight w:val="155" w:hRule="atLeast"/>
        </w:trPr>
        <w:tc>
          <w:tcPr>
            <w:tcW w:w="4000" w:type="dxa"/>
            <w:gridSpan w:val="4"/>
            <w:tcBorders>
              <w:start w:val="single" w:sz="8" w:space="0" w:color="000000"/>
              <w:end w:val="single" w:sz="8" w:space="0" w:color="0000FF"/>
            </w:tcBorders>
          </w:tcPr>
          <w:p>
            <w:pPr>
              <w:pStyle w:val="Normal"/>
              <w:spacing w:lineRule="exact" w:line="155"/>
              <w:ind w:start="140" w:end="0"/>
              <w:rPr>
                <w:rFonts w:ascii="Arial" w:hAnsi="Arial" w:eastAsia="Arial" w:cs="Arial"/>
                <w:sz w:val="14"/>
              </w:rPr>
            </w:pPr>
            <w:r>
              <w:rPr>
                <w:rFonts w:eastAsia="Arial" w:cs="Arial" w:ascii="Arial" w:hAnsi="Arial"/>
                <w:sz w:val="14"/>
              </w:rPr>
              <w:t>Financing Costs (16c,17,20b,21,23,24,32,41a,41b,42,43,45)</w:t>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$300,000</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$22,917</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$22,917</w:t>
            </w:r>
          </w:p>
        </w:tc>
        <w:tc>
          <w:tcPr>
            <w:tcW w:w="88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$22,917</w:t>
            </w:r>
          </w:p>
        </w:tc>
        <w:tc>
          <w:tcPr>
            <w:tcW w:w="86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$300,000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Reserves (44,46,47)</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$200,000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$100,000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$200,000</w:t>
            </w:r>
          </w:p>
        </w:tc>
      </w:tr>
      <w:tr>
        <w:trPr>
          <w:trHeight w:val="15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Development Fee (40a,40b)</w:t>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$750,000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$525,000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2"/>
            <w:tcBorders>
              <w:bottom w:val="single" w:sz="8" w:space="0" w:color="FFFF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$750,000</w:t>
            </w:r>
          </w:p>
        </w:tc>
      </w:tr>
      <w:tr>
        <w:trPr>
          <w:trHeight w:val="175" w:hRule="atLeast"/>
        </w:trPr>
        <w:tc>
          <w:tcPr>
            <w:tcW w:w="2300" w:type="dxa"/>
            <w:gridSpan w:val="2"/>
            <w:tcBorders>
              <w:start w:val="single" w:sz="8" w:space="0" w:color="000000"/>
            </w:tcBorders>
          </w:tcPr>
          <w:p>
            <w:pPr>
              <w:pStyle w:val="Normal"/>
              <w:spacing w:lineRule="exact" w:line="155"/>
              <w:ind w:start="140" w:end="0"/>
              <w:rPr>
                <w:rFonts w:ascii="Arial" w:hAnsi="Arial" w:eastAsia="Arial" w:cs="Arial"/>
                <w:sz w:val="14"/>
              </w:rPr>
            </w:pPr>
            <w:r>
              <w:rPr>
                <w:rFonts w:eastAsia="Arial" w:cs="Arial" w:ascii="Arial" w:hAnsi="Arial"/>
                <w:sz w:val="14"/>
              </w:rPr>
              <w:t>Other (36,48)</w:t>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$15,000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FF"/>
              <w:end w:val="single" w:sz="8" w:space="0" w:color="0000FF"/>
            </w:tcBorders>
          </w:tcPr>
          <w:p>
            <w:pPr>
              <w:pStyle w:val="Normal"/>
              <w:spacing w:lineRule="exact" w:line="155"/>
              <w:jc w:val="end"/>
              <w:rPr>
                <w:rFonts w:ascii="Arial" w:hAnsi="Arial" w:eastAsia="Arial" w:cs="Arial"/>
                <w:sz w:val="14"/>
              </w:rPr>
            </w:pPr>
            <w:r>
              <w:rPr>
                <w:rFonts w:eastAsia="Arial" w:cs="Arial" w:ascii="Arial" w:hAnsi="Arial"/>
                <w:sz w:val="14"/>
              </w:rPr>
              <w:t>$15,000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end w:val="single" w:sz="8" w:space="0" w:color="000000"/>
            </w:tcBorders>
          </w:tcPr>
          <w:p>
            <w:pPr>
              <w:pStyle w:val="Normal"/>
              <w:spacing w:lineRule="exact" w:line="155"/>
              <w:jc w:val="end"/>
              <w:rPr>
                <w:rFonts w:ascii="Arial" w:hAnsi="Arial" w:eastAsia="Arial" w:cs="Arial"/>
                <w:sz w:val="14"/>
              </w:rPr>
            </w:pPr>
            <w:r>
              <w:rPr>
                <w:rFonts w:eastAsia="Arial" w:cs="Arial" w:ascii="Arial" w:hAnsi="Arial"/>
                <w:sz w:val="14"/>
              </w:rPr>
              <w:t>$15,000</w:t>
            </w:r>
          </w:p>
        </w:tc>
      </w:tr>
      <w:tr>
        <w:trPr>
          <w:trHeight w:val="254" w:hRule="atLeast"/>
        </w:trPr>
        <w:tc>
          <w:tcPr>
            <w:tcW w:w="2300" w:type="dxa"/>
            <w:gridSpan w:val="2"/>
            <w:tcBorders>
              <w:start w:val="single" w:sz="8" w:space="0" w:color="000000"/>
            </w:tcBorders>
          </w:tcPr>
          <w:p>
            <w:pPr>
              <w:pStyle w:val="Normal"/>
              <w:spacing w:lineRule="exact" w:line="135"/>
              <w:ind w:start="140" w:end="0"/>
              <w:rPr>
                <w:rFonts w:ascii="Arial" w:hAnsi="Arial" w:eastAsia="Arial" w:cs="Arial"/>
                <w:sz w:val="14"/>
              </w:rPr>
            </w:pPr>
            <w:r>
              <w:rPr>
                <w:rFonts w:eastAsia="Arial" w:cs="Arial" w:ascii="Arial" w:hAnsi="Arial"/>
                <w:sz w:val="14"/>
              </w:rPr>
              <w:t>Construction Loan Repayment</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bottom w:val="single" w:sz="8" w:space="0" w:color="000000"/>
              <w:end w:val="single" w:sz="8" w:space="0" w:color="0000FF"/>
            </w:tcBorders>
          </w:tcPr>
          <w:p>
            <w:pPr>
              <w:pStyle w:val="Normal"/>
              <w:spacing w:lineRule="exact" w:line="135"/>
              <w:jc w:val="end"/>
              <w:rPr>
                <w:rFonts w:ascii="Arial" w:hAnsi="Arial" w:eastAsia="Arial" w:cs="Arial"/>
                <w:sz w:val="14"/>
              </w:rPr>
            </w:pPr>
            <w:r>
              <w:rPr>
                <w:rFonts w:eastAsia="Arial" w:cs="Arial" w:ascii="Arial" w:hAnsi="Arial"/>
                <w:sz w:val="14"/>
              </w:rPr>
              <w:t>$4,950,000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FF"/>
              <w:end w:val="single" w:sz="8" w:space="0" w:color="0000FF"/>
            </w:tcBorders>
          </w:tcPr>
          <w:p>
            <w:pPr>
              <w:pStyle w:val="Normal"/>
              <w:spacing w:lineRule="exact" w:line="135"/>
              <w:jc w:val="end"/>
              <w:rPr>
                <w:rFonts w:ascii="Arial" w:hAnsi="Arial" w:eastAsia="Arial" w:cs="Arial"/>
                <w:sz w:val="14"/>
              </w:rPr>
            </w:pPr>
            <w:r>
              <w:rPr>
                <w:rFonts w:eastAsia="Arial" w:cs="Arial" w:ascii="Arial" w:hAnsi="Arial"/>
                <w:sz w:val="14"/>
              </w:rPr>
              <w:t>$4,950,000</w:t>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34" w:hRule="atLeast"/>
        </w:trPr>
        <w:tc>
          <w:tcPr>
            <w:tcW w:w="2300" w:type="dxa"/>
            <w:gridSpan w:val="2"/>
            <w:tcBorders>
              <w:top w:val="single" w:sz="8" w:space="0" w:color="000000"/>
              <w:start w:val="single" w:sz="8" w:space="0" w:color="000000"/>
            </w:tcBorders>
          </w:tcPr>
          <w:p>
            <w:pPr>
              <w:pStyle w:val="Normal"/>
              <w:spacing w:lineRule="exact" w:line="135"/>
              <w:ind w:start="20" w:end="0"/>
              <w:rPr>
                <w:rFonts w:ascii="Arial" w:hAnsi="Arial" w:eastAsia="Arial" w:cs="Arial"/>
                <w:b/>
                <w:sz w:val="14"/>
              </w:rPr>
            </w:pPr>
            <w:r>
              <w:rPr>
                <w:rFonts w:eastAsia="Arial" w:cs="Arial" w:ascii="Arial" w:hAnsi="Arial"/>
                <w:b/>
                <w:sz w:val="14"/>
              </w:rPr>
              <w:t>Total</w:t>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$380,417</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$405,417</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$380,417</w:t>
            </w:r>
          </w:p>
        </w:tc>
        <w:tc>
          <w:tcPr>
            <w:tcW w:w="86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$5,590,000</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$0</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$0</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$0</w:t>
            </w:r>
          </w:p>
        </w:tc>
        <w:tc>
          <w:tcPr>
            <w:tcW w:w="880" w:type="dxa"/>
            <w:tcBorders>
              <w:top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$0</w:t>
            </w:r>
          </w:p>
        </w:tc>
        <w:tc>
          <w:tcPr>
            <w:tcW w:w="8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gridSpan w:val="2"/>
            <w:tcBorders>
              <w:top w:val="single" w:sz="8" w:space="0" w:color="000000"/>
              <w:end w:val="single" w:sz="8" w:space="0" w:color="000000"/>
            </w:tcBorders>
          </w:tcPr>
          <w:p>
            <w:pPr>
              <w:pStyle w:val="Normal"/>
              <w:spacing w:lineRule="exact" w:line="135"/>
              <w:jc w:val="end"/>
              <w:rPr>
                <w:rFonts w:ascii="Arial" w:hAnsi="Arial" w:eastAsia="Arial" w:cs="Arial"/>
                <w:b/>
                <w:sz w:val="14"/>
              </w:rPr>
            </w:pPr>
            <w:r>
              <w:rPr>
                <w:rFonts w:eastAsia="Arial" w:cs="Arial" w:ascii="Arial" w:hAnsi="Arial"/>
                <w:b/>
                <w:sz w:val="14"/>
              </w:rPr>
              <w:t>$6,040,000</w:t>
            </w:r>
          </w:p>
        </w:tc>
      </w:tr>
      <w:tr>
        <w:trPr>
          <w:trHeight w:val="183" w:hRule="atLeast"/>
        </w:trPr>
        <w:tc>
          <w:tcPr>
            <w:tcW w:w="2300" w:type="dxa"/>
            <w:gridSpan w:val="2"/>
            <w:tcBorders>
              <w:start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 of TDC Spent</w:t>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76.39%</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83.11%</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89.40%</w:t>
            </w:r>
          </w:p>
        </w:tc>
        <w:tc>
          <w:tcPr>
            <w:tcW w:w="860" w:type="dxa"/>
            <w:tcBorders/>
          </w:tcPr>
          <w:p>
            <w:pPr>
              <w:pStyle w:val="Normal"/>
              <w:spacing w:lineRule="atLeast" w:line="0"/>
              <w:jc w:val="end"/>
              <w:rPr>
                <w:rFonts w:ascii="Arial" w:hAnsi="Arial" w:eastAsia="Arial" w:cs="Arial"/>
                <w:sz w:val="14"/>
              </w:rPr>
            </w:pPr>
            <w:r>
              <w:rPr>
                <w:rFonts w:eastAsia="Arial" w:cs="Arial" w:ascii="Arial" w:hAnsi="Arial"/>
                <w:sz w:val="14"/>
              </w:rPr>
              <w:t>100.00%</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100.00%</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100.00%</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100.00%</w:t>
            </w:r>
          </w:p>
        </w:tc>
        <w:tc>
          <w:tcPr>
            <w:tcW w:w="880" w:type="dxa"/>
            <w:tcBorders/>
          </w:tcPr>
          <w:p>
            <w:pPr>
              <w:pStyle w:val="Normal"/>
              <w:spacing w:lineRule="atLeast" w:line="0"/>
              <w:jc w:val="end"/>
              <w:rPr>
                <w:rFonts w:ascii="Arial" w:hAnsi="Arial" w:eastAsia="Arial" w:cs="Arial"/>
                <w:sz w:val="14"/>
              </w:rPr>
            </w:pPr>
            <w:r>
              <w:rPr>
                <w:rFonts w:eastAsia="Arial" w:cs="Arial" w:ascii="Arial" w:hAnsi="Arial"/>
                <w:sz w:val="14"/>
              </w:rPr>
              <w:t>100.00%</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9" w:hRule="atLeast"/>
        </w:trPr>
        <w:tc>
          <w:tcPr>
            <w:tcW w:w="12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19">
            <wp:simplePos x="0" y="0"/>
            <wp:positionH relativeFrom="column">
              <wp:posOffset>3115945</wp:posOffset>
            </wp:positionH>
            <wp:positionV relativeFrom="paragraph">
              <wp:posOffset>-4117975</wp:posOffset>
            </wp:positionV>
            <wp:extent cx="5297170" cy="4120515"/>
            <wp:effectExtent l="0" t="0" r="0" b="0"/>
            <wp:wrapNone/>
            <wp:docPr id="1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 descr="" title=""/>
                    <pic:cNvPicPr>
                      <a:picLocks noChangeAspect="1" noChangeArrowheads="1"/>
                    </pic:cNvPicPr>
                  </pic:nvPicPr>
                  <pic:blipFill>
                    <a:blip r:embed="rId5"/>
                    <a:srcRect l="-3" t="-4" r="-3" b="-4"/>
                    <a:stretch>
                      <a:fillRect/>
                    </a:stretch>
                  </pic:blipFill>
                  <pic:spPr bwMode="auto">
                    <a:xfrm>
                      <a:off x="0" y="0"/>
                      <a:ext cx="5297170" cy="41205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35" w:start="140" w:end="120"/>
        <w:rPr>
          <w:rFonts w:ascii="Arial" w:hAnsi="Arial" w:eastAsia="Arial" w:cs="Arial"/>
          <w:sz w:val="13"/>
        </w:rPr>
      </w:pPr>
      <w:r>
        <w:rPr>
          <w:rFonts w:eastAsia="Arial" w:cs="Arial" w:ascii="Arial" w:hAnsi="Arial"/>
          <w:sz w:val="13"/>
        </w:rPr>
        <w:t>Construction Loan Drawn</w:t>
      </w:r>
    </w:p>
    <w:p>
      <w:pPr>
        <w:pStyle w:val="Normal"/>
        <w:spacing w:lineRule="exact" w:line="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20" w:end="0"/>
        <w:rPr>
          <w:rFonts w:ascii="Arial" w:hAnsi="Arial" w:eastAsia="Arial" w:cs="Arial"/>
          <w:b/>
          <w:sz w:val="14"/>
        </w:rPr>
      </w:pPr>
      <w:r>
        <w:rPr>
          <w:rFonts w:eastAsia="Arial" w:cs="Arial" w:ascii="Arial" w:hAnsi="Arial"/>
          <w:b/>
          <w:sz w:val="14"/>
        </w:rPr>
        <w:t>$4,950,000</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20">
                <wp:simplePos x="0" y="0"/>
                <wp:positionH relativeFrom="column">
                  <wp:posOffset>73025</wp:posOffset>
                </wp:positionH>
                <wp:positionV relativeFrom="paragraph">
                  <wp:posOffset>-2540</wp:posOffset>
                </wp:positionV>
                <wp:extent cx="438150" cy="0"/>
                <wp:effectExtent l="0" t="4445" r="0" b="4445"/>
                <wp:wrapNone/>
                <wp:docPr id="19" name=""/>
                <a:graphic xmlns:a="http://schemas.openxmlformats.org/drawingml/2006/main">
                  <a:graphicData uri="http://schemas.microsoft.com/office/word/2010/wordprocessingShape">
                    <wps:wsp>
                      <wps:cNvSpPr/>
                      <wps:spPr>
                        <a:xfrm>
                          <a:off x="0" y="0"/>
                          <a:ext cx="438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75pt,-0.2pt" to="40.2pt,-0.2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21">
            <wp:simplePos x="0" y="0"/>
            <wp:positionH relativeFrom="column">
              <wp:posOffset>98425</wp:posOffset>
            </wp:positionH>
            <wp:positionV relativeFrom="paragraph">
              <wp:posOffset>43815</wp:posOffset>
            </wp:positionV>
            <wp:extent cx="208280" cy="215900"/>
            <wp:effectExtent l="0" t="0" r="0" b="0"/>
            <wp:wrapNone/>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6"/>
                    <a:srcRect l="-86" t="-84" r="-86" b="-84"/>
                    <a:stretch>
                      <a:fillRect/>
                    </a:stretch>
                  </pic:blipFill>
                  <pic:spPr bwMode="auto">
                    <a:xfrm>
                      <a:off x="0" y="0"/>
                      <a:ext cx="208280" cy="215900"/>
                    </a:xfrm>
                    <a:prstGeom prst="rect">
                      <a:avLst/>
                    </a:prstGeom>
                  </pic:spPr>
                </pic:pic>
              </a:graphicData>
            </a:graphic>
          </wp:anchor>
        </w:drawing>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b/>
          <w:color w:val="FFFFFF"/>
          <w:sz w:val="14"/>
        </w:rPr>
      </w:pPr>
      <w:r>
        <w:rPr>
          <w:rFonts w:eastAsia="Arial" w:cs="Arial" w:ascii="Arial" w:hAnsi="Arial"/>
          <w:b/>
          <w:color w:val="FFFFFF"/>
          <w:sz w:val="14"/>
        </w:rPr>
        <w:t>11.</w:t>
      </w:r>
    </w:p>
    <w:p>
      <w:pPr>
        <w:pStyle w:val="Normal"/>
        <w:spacing w:lineRule="exact" w:line="200"/>
        <w:rPr>
          <w:rFonts w:ascii="Times New Roman" w:hAnsi="Times New Roman" w:eastAsia="Times New Roman" w:cs="Times New Roman"/>
          <w:b/>
          <w:color w:val="FFFFFF"/>
          <w:sz w:val="14"/>
        </w:rPr>
      </w:pPr>
      <w:r>
        <w:rPr>
          <w:rFonts w:eastAsia="Times New Roman" w:cs="Times New Roman" w:ascii="Times New Roman" w:hAnsi="Times New Roman"/>
          <w:b/>
          <w:color w:val="FFFFFF"/>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center"/>
        <w:rPr>
          <w:rFonts w:ascii="Arial" w:hAnsi="Arial" w:eastAsia="Arial" w:cs="Arial"/>
          <w:sz w:val="14"/>
        </w:rPr>
      </w:pPr>
      <w:r>
        <w:rPr>
          <w:rFonts w:eastAsia="Arial" w:cs="Arial" w:ascii="Arial" w:hAnsi="Arial"/>
          <w:sz w:val="14"/>
        </w:rPr>
        <w:t>Differece B/W Budget + Draws $0</w:t>
      </w:r>
    </w:p>
    <w:p>
      <w:pPr>
        <w:pStyle w:val="Normal"/>
        <w:spacing w:lineRule="exact" w:line="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pStyle w:val="Normal"/>
        <w:spacing w:lineRule="exact" w:line="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40" w:end="0"/>
        <w:rPr>
          <w:rFonts w:ascii="Arial" w:hAnsi="Arial" w:eastAsia="Arial" w:cs="Arial"/>
          <w:sz w:val="14"/>
        </w:rPr>
      </w:pPr>
      <w:r>
        <w:rPr>
          <w:rFonts w:eastAsia="Arial" w:cs="Arial" w:ascii="Arial" w:hAnsi="Arial"/>
          <w:sz w:val="14"/>
        </w:rPr>
        <w:t>$0</w:t>
      </w:r>
    </w:p>
    <w:p>
      <w:pPr>
        <w:sectPr>
          <w:type w:val="nextPage"/>
          <w:pgSz w:orient="landscape" w:w="15840" w:h="12240"/>
          <w:pgMar w:left="540" w:right="580" w:gutter="0" w:header="0" w:top="1438" w:footer="0" w:bottom="213"/>
          <w:pgNumType w:fmt="decimal"/>
          <w:cols w:num="2" w:equalWidth="false" w:sep="false">
            <w:col w:w="13700" w:space="20"/>
            <w:col w:w="1000"/>
          </w:cols>
          <w:formProt w:val="false"/>
          <w:textDirection w:val="lrTb"/>
          <w:docGrid w:type="default" w:linePitch="360" w:charSpace="0"/>
        </w:sectPr>
      </w:pPr>
    </w:p>
    <w:p>
      <w:pPr>
        <w:pStyle w:val="Normal"/>
        <w:spacing w:lineRule="exact" w:line="280"/>
        <w:rPr>
          <w:rFonts w:ascii="Times New Roman" w:hAnsi="Times New Roman" w:eastAsia="Times New Roman" w:cs="Times New Roman"/>
          <w:sz w:val="14"/>
        </w:rPr>
      </w:pPr>
      <w:r>
        <w:rPr>
          <w:rFonts w:eastAsia="Times New Roman" w:cs="Times New Roman" w:ascii="Times New Roman" w:hAnsi="Times New Roman"/>
          <w:sz w:val="14"/>
        </w:rPr>
      </w:r>
    </w:p>
    <w:tbl>
      <w:tblPr>
        <w:tblW w:w="12820" w:type="dxa"/>
        <w:jc w:val="start"/>
        <w:tblInd w:w="20" w:type="dxa"/>
        <w:tblLayout w:type="fixed"/>
        <w:tblCellMar>
          <w:top w:w="0" w:type="dxa"/>
          <w:start w:w="0" w:type="dxa"/>
          <w:bottom w:w="0" w:type="dxa"/>
          <w:end w:w="0" w:type="dxa"/>
        </w:tblCellMar>
      </w:tblPr>
      <w:tblGrid>
        <w:gridCol w:w="2960"/>
        <w:gridCol w:w="1020"/>
        <w:gridCol w:w="940"/>
        <w:gridCol w:w="880"/>
        <w:gridCol w:w="880"/>
        <w:gridCol w:w="880"/>
        <w:gridCol w:w="860"/>
        <w:gridCol w:w="880"/>
        <w:gridCol w:w="880"/>
        <w:gridCol w:w="880"/>
        <w:gridCol w:w="880"/>
        <w:gridCol w:w="880"/>
      </w:tblGrid>
      <w:tr>
        <w:trPr>
          <w:trHeight w:val="231" w:hRule="atLeast"/>
        </w:trPr>
        <w:tc>
          <w:tcPr>
            <w:tcW w:w="2960" w:type="dxa"/>
            <w:tcBorders/>
          </w:tcPr>
          <w:p>
            <w:pPr>
              <w:pStyle w:val="Normal"/>
              <w:spacing w:lineRule="atLeast" w:line="0"/>
              <w:rPr>
                <w:rFonts w:ascii="Arial" w:hAnsi="Arial" w:eastAsia="Arial" w:cs="Arial"/>
                <w:b/>
                <w:sz w:val="14"/>
              </w:rPr>
            </w:pPr>
            <w:r>
              <w:rPr>
                <w:rFonts w:eastAsia="Arial" w:cs="Arial" w:ascii="Arial" w:hAnsi="Arial"/>
                <w:b/>
                <w:sz w:val="14"/>
              </w:rPr>
              <w:t>Construction Interest Estimation</w:t>
            </w:r>
          </w:p>
        </w:tc>
        <w:tc>
          <w:tcPr>
            <w:tcW w:w="1020" w:type="dxa"/>
            <w:tcBorders/>
          </w:tcPr>
          <w:p>
            <w:pPr>
              <w:pStyle w:val="Normal"/>
              <w:spacing w:lineRule="atLeast" w:line="0"/>
              <w:ind w:end="31"/>
              <w:jc w:val="end"/>
              <w:rPr>
                <w:rFonts w:ascii="Arial" w:hAnsi="Arial" w:eastAsia="Arial" w:cs="Arial"/>
                <w:b/>
                <w:color w:val="FFFFFF"/>
                <w:sz w:val="14"/>
              </w:rPr>
            </w:pPr>
            <w:r>
              <w:rPr>
                <w:rFonts w:eastAsia="Arial" w:cs="Arial" w:ascii="Arial" w:hAnsi="Arial"/>
                <w:b/>
                <w:color w:val="FFFFFF"/>
                <w:sz w:val="14"/>
              </w:rPr>
              <w:t>7.</w:t>
            </w:r>
          </w:p>
        </w:tc>
        <w:tc>
          <w:tcPr>
            <w:tcW w:w="940" w:type="dxa"/>
            <w:tcBorders/>
          </w:tcPr>
          <w:p>
            <w:pPr>
              <w:pStyle w:val="Normal"/>
              <w:snapToGrid w:val="false"/>
              <w:spacing w:lineRule="atLeast" w:line="0"/>
              <w:rPr>
                <w:rFonts w:ascii="Times New Roman" w:hAnsi="Times New Roman" w:eastAsia="Times New Roman" w:cs="Times New Roman"/>
                <w:b/>
                <w:color w:val="FFFFFF"/>
                <w:sz w:val="14"/>
              </w:rPr>
            </w:pPr>
            <w:r>
              <w:rPr>
                <w:rFonts w:eastAsia="Times New Roman" w:cs="Times New Roman" w:ascii="Times New Roman" w:hAnsi="Times New Roman"/>
                <w:b/>
                <w:color w:val="FFFFFF"/>
                <w:sz w:val="14"/>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7" w:hRule="atLeast"/>
        </w:trPr>
        <w:tc>
          <w:tcPr>
            <w:tcW w:w="2960" w:type="dxa"/>
            <w:tcBorders/>
          </w:tcPr>
          <w:p>
            <w:pPr>
              <w:pStyle w:val="Normal"/>
              <w:spacing w:lineRule="atLeast" w:line="0"/>
              <w:rPr>
                <w:rFonts w:ascii="Arial" w:hAnsi="Arial" w:eastAsia="Arial" w:cs="Arial"/>
                <w:sz w:val="14"/>
              </w:rPr>
            </w:pPr>
            <w:r>
              <w:rPr>
                <w:rFonts w:eastAsia="Arial" w:cs="Arial" w:ascii="Arial" w:hAnsi="Arial"/>
                <w:sz w:val="14"/>
              </w:rPr>
              <w:t>Construction Loan Amount</w:t>
            </w:r>
          </w:p>
        </w:tc>
        <w:tc>
          <w:tcPr>
            <w:tcW w:w="1960" w:type="dxa"/>
            <w:gridSpan w:val="2"/>
            <w:tcBorders/>
          </w:tcPr>
          <w:p>
            <w:pPr>
              <w:pStyle w:val="Normal"/>
              <w:spacing w:lineRule="atLeast" w:line="0"/>
              <w:jc w:val="end"/>
              <w:rPr>
                <w:rFonts w:ascii="Arial" w:hAnsi="Arial" w:eastAsia="Arial" w:cs="Arial"/>
                <w:sz w:val="14"/>
              </w:rPr>
            </w:pPr>
            <w:r>
              <w:rPr>
                <w:rFonts w:eastAsia="Arial" w:cs="Arial" w:ascii="Arial" w:hAnsi="Arial"/>
                <w:sz w:val="14"/>
              </w:rPr>
              <w:t>$4,950,000</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Apr-07</w:t>
            </w:r>
          </w:p>
        </w:tc>
        <w:tc>
          <w:tcPr>
            <w:tcW w:w="880" w:type="dxa"/>
            <w:tcBorders/>
          </w:tcPr>
          <w:p>
            <w:pPr>
              <w:pStyle w:val="Normal"/>
              <w:spacing w:lineRule="atLeast" w:line="0"/>
              <w:ind w:start="200" w:end="0"/>
              <w:rPr>
                <w:rFonts w:ascii="Arial" w:hAnsi="Arial" w:eastAsia="Arial" w:cs="Arial"/>
                <w:sz w:val="14"/>
              </w:rPr>
            </w:pPr>
            <w:r>
              <w:rPr>
                <w:rFonts w:eastAsia="Arial" w:cs="Arial" w:ascii="Arial" w:hAnsi="Arial"/>
                <w:sz w:val="14"/>
              </w:rPr>
              <w:t>May-07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Jun-07</w:t>
            </w:r>
          </w:p>
        </w:tc>
        <w:tc>
          <w:tcPr>
            <w:tcW w:w="860" w:type="dxa"/>
            <w:tcBorders/>
          </w:tcPr>
          <w:p>
            <w:pPr>
              <w:pStyle w:val="Normal"/>
              <w:spacing w:lineRule="atLeast" w:line="0"/>
              <w:ind w:start="240" w:end="0"/>
              <w:rPr>
                <w:rFonts w:ascii="Arial" w:hAnsi="Arial" w:eastAsia="Arial" w:cs="Arial"/>
                <w:sz w:val="14"/>
              </w:rPr>
            </w:pPr>
            <w:r>
              <w:rPr>
                <w:rFonts w:eastAsia="Arial" w:cs="Arial" w:ascii="Arial" w:hAnsi="Arial"/>
                <w:sz w:val="14"/>
              </w:rPr>
              <w:t>Jul-07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Aug-07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Sep-07</w:t>
            </w:r>
          </w:p>
        </w:tc>
        <w:tc>
          <w:tcPr>
            <w:tcW w:w="880" w:type="dxa"/>
            <w:tcBorders/>
          </w:tcPr>
          <w:p>
            <w:pPr>
              <w:pStyle w:val="Normal"/>
              <w:spacing w:lineRule="atLeast" w:line="0"/>
              <w:ind w:start="220" w:end="0"/>
              <w:rPr>
                <w:rFonts w:ascii="Arial" w:hAnsi="Arial" w:eastAsia="Arial" w:cs="Arial"/>
                <w:sz w:val="14"/>
              </w:rPr>
            </w:pPr>
            <w:r>
              <w:rPr>
                <w:rFonts w:eastAsia="Arial" w:cs="Arial" w:ascii="Arial" w:hAnsi="Arial"/>
                <w:sz w:val="14"/>
              </w:rPr>
              <w:t>Oct-07</w:t>
            </w:r>
          </w:p>
        </w:tc>
        <w:tc>
          <w:tcPr>
            <w:tcW w:w="880" w:type="dxa"/>
            <w:tcBorders/>
          </w:tcPr>
          <w:p>
            <w:pPr>
              <w:pStyle w:val="Normal"/>
              <w:spacing w:lineRule="atLeast" w:line="0"/>
              <w:ind w:start="200" w:end="0"/>
              <w:rPr>
                <w:rFonts w:ascii="Arial" w:hAnsi="Arial" w:eastAsia="Arial" w:cs="Arial"/>
                <w:sz w:val="14"/>
              </w:rPr>
            </w:pPr>
            <w:r>
              <w:rPr>
                <w:rFonts w:eastAsia="Arial" w:cs="Arial" w:ascii="Arial" w:hAnsi="Arial"/>
                <w:sz w:val="14"/>
              </w:rPr>
              <w:t>Nov-07</w:t>
            </w:r>
          </w:p>
        </w:tc>
        <w:tc>
          <w:tcPr>
            <w:tcW w:w="880" w:type="dxa"/>
            <w:tcBorders/>
          </w:tcPr>
          <w:p>
            <w:pPr>
              <w:pStyle w:val="Normal"/>
              <w:spacing w:lineRule="atLeast" w:line="0"/>
              <w:ind w:start="200" w:end="0"/>
              <w:rPr>
                <w:rFonts w:ascii="Arial" w:hAnsi="Arial" w:eastAsia="Arial" w:cs="Arial"/>
                <w:sz w:val="14"/>
              </w:rPr>
            </w:pPr>
            <w:r>
              <w:rPr>
                <w:rFonts w:eastAsia="Arial" w:cs="Arial" w:ascii="Arial" w:hAnsi="Arial"/>
                <w:sz w:val="14"/>
              </w:rPr>
              <w:t>DATE?</w:t>
            </w:r>
          </w:p>
        </w:tc>
      </w:tr>
      <w:tr>
        <w:trPr>
          <w:trHeight w:val="155" w:hRule="atLeast"/>
        </w:trPr>
        <w:tc>
          <w:tcPr>
            <w:tcW w:w="2960" w:type="dxa"/>
            <w:tcBorders/>
          </w:tcPr>
          <w:p>
            <w:pPr>
              <w:pStyle w:val="Normal"/>
              <w:spacing w:lineRule="exact" w:line="155"/>
              <w:rPr>
                <w:rFonts w:ascii="Arial" w:hAnsi="Arial" w:eastAsia="Arial" w:cs="Arial"/>
                <w:sz w:val="14"/>
              </w:rPr>
            </w:pPr>
            <w:r>
              <w:rPr>
                <w:rFonts w:eastAsia="Arial" w:cs="Arial" w:ascii="Arial" w:hAnsi="Arial"/>
                <w:sz w:val="14"/>
              </w:rPr>
              <w:t>Interest Rate</w:t>
            </w:r>
          </w:p>
        </w:tc>
        <w:tc>
          <w:tcPr>
            <w:tcW w:w="1020" w:type="dxa"/>
            <w:tcBorders>
              <w:end w:val="single" w:sz="8" w:space="0" w:color="0000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op w:val="single" w:sz="8" w:space="0" w:color="0000FF"/>
              <w:bottom w:val="single" w:sz="8" w:space="0" w:color="0000FF"/>
              <w:end w:val="single" w:sz="8" w:space="0" w:color="0000FF"/>
            </w:tcBorders>
          </w:tcPr>
          <w:p>
            <w:pPr>
              <w:pStyle w:val="Normal"/>
              <w:spacing w:lineRule="exact" w:line="155"/>
              <w:jc w:val="center"/>
              <w:rPr>
                <w:rFonts w:ascii="Arial" w:hAnsi="Arial" w:eastAsia="Arial" w:cs="Arial"/>
                <w:sz w:val="14"/>
              </w:rPr>
            </w:pPr>
            <w:r>
              <w:rPr>
                <w:rFonts w:eastAsia="Arial" w:cs="Arial" w:ascii="Arial" w:hAnsi="Arial"/>
                <w:sz w:val="14"/>
              </w:rPr>
              <w:t>6.50%</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2960" w:type="dxa"/>
            <w:tcBorders/>
          </w:tcPr>
          <w:p>
            <w:pPr>
              <w:pStyle w:val="Normal"/>
              <w:spacing w:lineRule="exact" w:line="155"/>
              <w:rPr>
                <w:rFonts w:ascii="Arial" w:hAnsi="Arial" w:eastAsia="Arial" w:cs="Arial"/>
                <w:sz w:val="14"/>
              </w:rPr>
            </w:pPr>
            <w:r>
              <w:rPr>
                <w:rFonts w:eastAsia="Arial" w:cs="Arial" w:ascii="Arial" w:hAnsi="Arial"/>
                <w:sz w:val="14"/>
              </w:rPr>
              <w:t>Outstanding Loan Amount</w:t>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Total</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$3,783,750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$4,164,167</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$4,569,583</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r>
      <w:tr>
        <w:trPr>
          <w:trHeight w:val="155" w:hRule="atLeast"/>
        </w:trPr>
        <w:tc>
          <w:tcPr>
            <w:tcW w:w="2960" w:type="dxa"/>
            <w:tcBorders/>
          </w:tcPr>
          <w:p>
            <w:pPr>
              <w:pStyle w:val="Normal"/>
              <w:spacing w:lineRule="exact" w:line="155"/>
              <w:rPr>
                <w:rFonts w:ascii="Arial" w:hAnsi="Arial" w:eastAsia="Arial" w:cs="Arial"/>
                <w:sz w:val="14"/>
              </w:rPr>
            </w:pPr>
            <w:r>
              <w:rPr>
                <w:rFonts w:eastAsia="Arial" w:cs="Arial" w:ascii="Arial" w:hAnsi="Arial"/>
                <w:sz w:val="14"/>
              </w:rPr>
              <w:t>Interest</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end w:val="single" w:sz="8" w:space="0" w:color="000000"/>
            </w:tcBorders>
          </w:tcPr>
          <w:p>
            <w:pPr>
              <w:pStyle w:val="Normal"/>
              <w:spacing w:lineRule="exact" w:line="155"/>
              <w:jc w:val="center"/>
              <w:rPr>
                <w:rFonts w:ascii="Arial" w:hAnsi="Arial" w:eastAsia="Arial" w:cs="Arial"/>
                <w:b/>
                <w:w w:val="99"/>
                <w:sz w:val="14"/>
              </w:rPr>
            </w:pPr>
            <w:r>
              <w:rPr>
                <w:rFonts w:eastAsia="Arial" w:cs="Arial" w:ascii="Arial" w:hAnsi="Arial"/>
                <w:b/>
                <w:w w:val="99"/>
                <w:sz w:val="14"/>
              </w:rPr>
              <w:t>$193,984</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$20,495</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$22,556</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$24,752</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r>
      <w:tr>
        <w:trPr>
          <w:trHeight w:val="155" w:hRule="atLeast"/>
        </w:trPr>
        <w:tc>
          <w:tcPr>
            <w:tcW w:w="2960" w:type="dxa"/>
            <w:tcBorders/>
          </w:tcPr>
          <w:p>
            <w:pPr>
              <w:pStyle w:val="Normal"/>
              <w:spacing w:lineRule="exact" w:line="155"/>
              <w:rPr>
                <w:rFonts w:ascii="Arial" w:hAnsi="Arial" w:eastAsia="Arial" w:cs="Arial"/>
                <w:sz w:val="14"/>
              </w:rPr>
            </w:pPr>
            <w:r>
              <w:rPr>
                <w:rFonts w:eastAsia="Arial" w:cs="Arial" w:ascii="Arial" w:hAnsi="Arial"/>
                <w:sz w:val="14"/>
              </w:rPr>
              <w:t>Final Draw Construction Interest</w:t>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60" w:type="dxa"/>
            <w:tcBorders>
              <w:bottom w:val="single" w:sz="8" w:space="0" w:color="000000"/>
              <w:end w:val="single" w:sz="8" w:space="0" w:color="000000"/>
            </w:tcBorders>
          </w:tcPr>
          <w:p>
            <w:pPr>
              <w:pStyle w:val="Normal"/>
              <w:spacing w:lineRule="exact" w:line="155"/>
              <w:jc w:val="center"/>
              <w:rPr>
                <w:rFonts w:ascii="Arial" w:hAnsi="Arial" w:eastAsia="Arial" w:cs="Arial"/>
                <w:w w:val="98"/>
                <w:sz w:val="14"/>
              </w:rPr>
            </w:pPr>
            <w:r>
              <w:rPr>
                <w:rFonts w:eastAsia="Arial" w:cs="Arial" w:ascii="Arial" w:hAnsi="Arial"/>
                <w:w w:val="98"/>
                <w:sz w:val="14"/>
              </w:rPr>
              <w:t>$26,813</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w w:val="89"/>
                <w:sz w:val="14"/>
              </w:rPr>
            </w:pPr>
            <w:r>
              <w:rPr>
                <w:rFonts w:eastAsia="Arial" w:cs="Arial" w:ascii="Arial" w:hAnsi="Arial"/>
                <w:w w:val="89"/>
                <w:sz w:val="14"/>
              </w:rPr>
              <w:t>$0</w:t>
            </w:r>
          </w:p>
        </w:tc>
        <w:tc>
          <w:tcPr>
            <w:tcW w:w="880" w:type="dxa"/>
            <w:tcBorders>
              <w:bottom w:val="single" w:sz="8" w:space="0" w:color="000000"/>
              <w:end w:val="single" w:sz="8" w:space="0" w:color="000000"/>
            </w:tcBorders>
          </w:tcPr>
          <w:p>
            <w:pPr>
              <w:pStyle w:val="Normal"/>
              <w:spacing w:lineRule="exact" w:line="155"/>
              <w:jc w:val="center"/>
              <w:rPr>
                <w:rFonts w:ascii="Arial" w:hAnsi="Arial" w:eastAsia="Arial" w:cs="Arial"/>
                <w:sz w:val="14"/>
              </w:rPr>
            </w:pPr>
            <w:r>
              <w:rPr>
                <w:rFonts w:eastAsia="Arial" w:cs="Arial" w:ascii="Arial" w:hAnsi="Arial"/>
                <w:sz w:val="14"/>
              </w:rPr>
              <w:t>$0</w:t>
            </w:r>
          </w:p>
        </w:tc>
      </w:tr>
      <w:tr>
        <w:trPr>
          <w:trHeight w:val="175" w:hRule="atLeast"/>
        </w:trPr>
        <w:tc>
          <w:tcPr>
            <w:tcW w:w="2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vMerge w:val="restart"/>
            <w:tcBorders/>
          </w:tcPr>
          <w:p>
            <w:pPr>
              <w:pStyle w:val="Normal"/>
              <w:spacing w:lineRule="atLeast" w:line="0"/>
              <w:jc w:val="center"/>
              <w:rPr>
                <w:rFonts w:ascii="Arial" w:hAnsi="Arial" w:eastAsia="Arial" w:cs="Arial"/>
                <w:sz w:val="14"/>
              </w:rPr>
            </w:pPr>
            <w:r>
              <w:rPr>
                <w:rFonts w:eastAsia="Arial" w:cs="Arial" w:ascii="Arial" w:hAnsi="Arial"/>
                <w:sz w:val="14"/>
              </w:rPr>
              <w:t>2013 Budget</w:t>
            </w:r>
          </w:p>
        </w:tc>
        <w:tc>
          <w:tcPr>
            <w:tcW w:w="880" w:type="dxa"/>
            <w:tcBorders/>
          </w:tcPr>
          <w:p>
            <w:pPr>
              <w:pStyle w:val="Normal"/>
              <w:spacing w:lineRule="atLeast" w:line="0"/>
              <w:jc w:val="center"/>
              <w:rPr>
                <w:rFonts w:ascii="Arial" w:hAnsi="Arial" w:eastAsia="Arial" w:cs="Arial"/>
                <w:w w:val="92"/>
                <w:sz w:val="14"/>
              </w:rPr>
            </w:pPr>
            <w:r>
              <w:rPr>
                <w:rFonts w:eastAsia="Arial" w:cs="Arial" w:ascii="Arial" w:hAnsi="Arial"/>
                <w:w w:val="92"/>
                <w:sz w:val="14"/>
              </w:rPr>
              <w:t>76%</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84%</w:t>
            </w:r>
          </w:p>
        </w:tc>
        <w:tc>
          <w:tcPr>
            <w:tcW w:w="880" w:type="dxa"/>
            <w:tcBorders/>
          </w:tcPr>
          <w:p>
            <w:pPr>
              <w:pStyle w:val="Normal"/>
              <w:spacing w:lineRule="atLeast" w:line="0"/>
              <w:jc w:val="center"/>
              <w:rPr>
                <w:rFonts w:ascii="Arial" w:hAnsi="Arial" w:eastAsia="Arial" w:cs="Arial"/>
                <w:w w:val="99"/>
                <w:sz w:val="14"/>
              </w:rPr>
            </w:pPr>
            <w:r>
              <w:rPr>
                <w:rFonts w:eastAsia="Arial" w:cs="Arial" w:ascii="Arial" w:hAnsi="Arial"/>
                <w:w w:val="99"/>
                <w:sz w:val="14"/>
              </w:rPr>
              <w:t>92%</w:t>
            </w:r>
          </w:p>
        </w:tc>
        <w:tc>
          <w:tcPr>
            <w:tcW w:w="86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c>
          <w:tcPr>
            <w:tcW w:w="88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c>
          <w:tcPr>
            <w:tcW w:w="88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c>
          <w:tcPr>
            <w:tcW w:w="88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c>
          <w:tcPr>
            <w:tcW w:w="88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c>
          <w:tcPr>
            <w:tcW w:w="880" w:type="dxa"/>
            <w:tcBorders/>
          </w:tcPr>
          <w:p>
            <w:pPr>
              <w:pStyle w:val="Normal"/>
              <w:spacing w:lineRule="atLeast" w:line="0"/>
              <w:jc w:val="center"/>
              <w:rPr>
                <w:rFonts w:ascii="Arial" w:hAnsi="Arial" w:eastAsia="Arial" w:cs="Arial"/>
                <w:w w:val="98"/>
                <w:sz w:val="14"/>
              </w:rPr>
            </w:pPr>
            <w:r>
              <w:rPr>
                <w:rFonts w:eastAsia="Arial" w:cs="Arial" w:ascii="Arial" w:hAnsi="Arial"/>
                <w:w w:val="98"/>
                <w:sz w:val="14"/>
              </w:rPr>
              <w:t>0%</w:t>
            </w:r>
          </w:p>
        </w:tc>
      </w:tr>
      <w:tr>
        <w:trPr>
          <w:trHeight w:val="159" w:hRule="atLeast"/>
        </w:trPr>
        <w:tc>
          <w:tcPr>
            <w:tcW w:w="2960" w:type="dxa"/>
            <w:tcBorders/>
          </w:tcPr>
          <w:p>
            <w:pPr>
              <w:pStyle w:val="Normal"/>
              <w:snapToGrid w:val="false"/>
              <w:spacing w:lineRule="atLeast" w:line="0"/>
              <w:rPr>
                <w:rFonts w:ascii="Times New Roman" w:hAnsi="Times New Roman" w:eastAsia="Times New Roman" w:cs="Times New Roman"/>
                <w:w w:val="98"/>
                <w:sz w:val="13"/>
              </w:rPr>
            </w:pPr>
            <w:r>
              <w:rPr>
                <w:rFonts w:eastAsia="Times New Roman" w:cs="Times New Roman" w:ascii="Times New Roman" w:hAnsi="Times New Roman"/>
                <w:w w:val="98"/>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2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end w:val="single" w:sz="8" w:space="0" w:color="000000"/>
            </w:tcBorders>
          </w:tcPr>
          <w:p>
            <w:pPr>
              <w:pStyle w:val="Normal"/>
              <w:spacing w:lineRule="exact" w:line="155"/>
              <w:jc w:val="center"/>
              <w:rPr>
                <w:rFonts w:ascii="Arial" w:hAnsi="Arial" w:eastAsia="Arial" w:cs="Arial"/>
                <w:w w:val="99"/>
                <w:sz w:val="14"/>
              </w:rPr>
            </w:pPr>
            <w:r>
              <w:rPr>
                <w:rFonts w:eastAsia="Arial" w:cs="Arial" w:ascii="Arial" w:hAnsi="Arial"/>
                <w:w w:val="99"/>
                <w:sz w:val="14"/>
              </w:rPr>
              <w:t>$195,000</w:t>
            </w:r>
          </w:p>
        </w:tc>
        <w:tc>
          <w:tcPr>
            <w:tcW w:w="880" w:type="dxa"/>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sectPr>
          <w:type w:val="continuous"/>
          <w:pgSz w:orient="landscape" w:w="15840" w:h="12240"/>
          <w:pgMar w:left="540" w:right="580" w:gutter="0" w:header="0" w:top="1438" w:footer="0" w:bottom="213"/>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Arial" w:hAnsi="Arial" w:eastAsia="Arial" w:cs="Arial"/>
          <w:sz w:val="13"/>
        </w:rPr>
      </w:pPr>
      <w:r>
        <w:rPr>
          <w:rFonts w:eastAsia="Arial" w:cs="Arial" w:ascii="Arial" w:hAnsi="Arial"/>
          <w:sz w:val="13"/>
        </w:rPr>
        <w:t>Page 2</w:t>
      </w:r>
    </w:p>
    <w:p>
      <w:pPr>
        <w:sectPr>
          <w:type w:val="continuous"/>
          <w:pgSz w:orient="landscape" w:w="15840" w:h="12240"/>
          <w:pgMar w:left="540" w:right="580" w:gutter="0" w:header="0" w:top="1438" w:footer="0" w:bottom="213"/>
          <w:formProt w:val="false"/>
          <w:textDirection w:val="lrTb"/>
          <w:docGrid w:type="default" w:linePitch="360" w:charSpace="0"/>
        </w:sectPr>
      </w:pPr>
    </w:p>
    <w:p>
      <w:pPr>
        <w:pStyle w:val="Normal"/>
        <w:spacing w:lineRule="atLeast" w:line="0"/>
        <w:ind w:start="660" w:end="0"/>
        <w:rPr>
          <w:rFonts w:ascii="Times New Roman" w:hAnsi="Times New Roman" w:eastAsia="Times New Roman" w:cs="Times New Roman"/>
          <w:b/>
          <w:sz w:val="28"/>
        </w:rPr>
      </w:pPr>
      <w:bookmarkStart w:id="2" w:name="page3"/>
      <w:bookmarkEnd w:id="2"/>
      <w:r>
        <w:rPr>
          <w:rFonts w:eastAsia="Times New Roman" w:cs="Times New Roman" w:ascii="Times New Roman" w:hAnsi="Times New Roman"/>
          <w:b/>
          <w:sz w:val="28"/>
        </w:rPr>
        <w:t>Fin 150 Construction Draw Schedule Overview and Instructions</w:t>
      </w:r>
    </w:p>
    <w:p>
      <w:pPr>
        <w:pStyle w:val="Normal"/>
        <w:spacing w:lineRule="exact" w:line="32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Form 150 is intended to provide a reasonable estimate of the construction draws based on the information available at the time of firm submission and again at closing. It is only a tool for both owner and lender to think about the estimated timing and amount of construction draws and will help to appropriately size the construction loan prior to closing.</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General: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rFonts w:eastAsia="Times New Roman" w:cs="Times New Roman" w:ascii="Times New Roman" w:hAnsi="Times New Roman"/>
          <w:sz w:val="24"/>
        </w:rPr>
        <w:t>Blue shaded cells require user input.</w:t>
      </w:r>
    </w:p>
    <w:p>
      <w:pPr>
        <w:pStyle w:val="Normal"/>
        <w:spacing w:lineRule="exact" w:line="130"/>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52"/>
        <w:ind w:hanging="360" w:start="720" w:end="0"/>
        <w:jc w:val="both"/>
        <w:rPr>
          <w:rFonts w:ascii="Arial" w:hAnsi="Arial" w:eastAsia="Arial" w:cs="Arial"/>
          <w:sz w:val="24"/>
        </w:rPr>
      </w:pPr>
      <w:r>
        <w:rPr>
          <w:rFonts w:eastAsia="Times New Roman" w:cs="Times New Roman" w:ascii="Times New Roman" w:hAnsi="Times New Roman"/>
          <w:sz w:val="24"/>
        </w:rPr>
        <w:t>If you need help filling out Form 150 or you feel that the spreadsheet doesn’t adequately or accurately reflect what you would like to show, please contact your assigned underwriter.</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Enter the project name and assigned MHDC number (if known).</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Enter the month that the project is expected to close.</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49"/>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Enter the amounts from the 2013 in the blue shaded cells for the corresponding sources of funds. If the name of the source needs to be changed or a source requires a description, please change where appropriate. If the project will feature AHAP credits structured as equity as opposed to a loan, please indicate so in the equity section under “Other”.</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Enter into these cells the amount of sources available to pay draw requests for that given month. The amount of construction loan required to be drawn will be automatically calculated.</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68"/>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The blue cells should include the total of the line item numbers shown in parentheses for each category as they are listed on your 2013.</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68"/>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The blue cells should show the estimated draw and what category is being paid for each month.</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4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construction interest estimation uses the rate entered into the blue shaded cell and the construction loan drawn calculated above to come up with an amount of construction interest that would be due. The purpose is only to compare to the budgeted 2013 construction interest amount. The calculated amount and the budgeted amount should be the same or at least very similar.</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49"/>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If there are draws that will be requested or items paid after 18 months from closing, please enter the total of all requests in the appropriate cells and include the date for the last draw after 18 months. Deferred developer fee paid should not be considered for this column.</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68"/>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This column will total the sources that are drawn as shown on the draw schedule. This number should match the sources listed on 2013.</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68"/>
        <w:ind w:hanging="360" w:start="720" w:end="0"/>
        <w:rPr>
          <w:rFonts w:ascii="Times New Roman" w:hAnsi="Times New Roman" w:eastAsia="Times New Roman" w:cs="Times New Roman"/>
          <w:sz w:val="24"/>
        </w:rPr>
      </w:pPr>
      <w:r>
        <w:rPr>
          <w:rFonts w:eastAsia="Times New Roman" w:cs="Times New Roman" w:ascii="Times New Roman" w:hAnsi="Times New Roman"/>
          <w:sz w:val="24"/>
        </w:rPr>
        <w:t>This column will total the funds used as shown on the draw schedule. This number should match the sources listed on 2013.</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49"/>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This cell will total the amount of construction loan drawn as it is automatically calculated by the spreadsheet. The amount of construction loan that should be shown under the 2013 total column (and on the 2013) should be approximately, if not the same, as the amount automatically calculated.</w:t>
      </w:r>
    </w:p>
    <w:p>
      <w:pPr>
        <w:sectPr>
          <w:type w:val="nextPage"/>
          <w:pgSz w:w="12240" w:h="15840"/>
          <w:pgMar w:left="1440" w:right="1440" w:gutter="0" w:header="0" w:top="1056" w:footer="0" w:bottom="1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3</w:t>
      </w:r>
    </w:p>
    <w:sectPr>
      <w:type w:val="continuous"/>
      <w:pgSz w:w="12240" w:h="15840"/>
      <w:pgMar w:left="1440" w:right="1440" w:gutter="0" w:header="0" w:top="1056" w:footer="0" w:bottom="18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1102</Words>
  <Characters>6139</Characters>
  <CharactersWithSpaces>6746</CharactersWithSpaces>
  <Paragraphs>482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