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ind w:hanging="0" w:start="0"/>
        <w:rPr>
          <w:sz w:val="28"/>
          <w:szCs w:val="28"/>
        </w:rPr>
      </w:pPr>
      <w:r>
        <w:rPr>
          <w:sz w:val="28"/>
          <w:szCs w:val="28"/>
        </w:rPr>
        <w:t>Confirmation of Acceptance of Job Offer Letter</w:t>
      </w:r>
    </w:p>
    <w:p>
      <w:pPr>
        <w:pStyle w:val="Normal"/>
        <w:jc w:val="center"/>
        <w:rPr>
          <w:rFonts w:ascii="Times New Roman" w:hAnsi="Times New Roman" w:cs="Times New Roman"/>
          <w:b/>
          <w:bCs/>
          <w:sz w:val="28"/>
          <w:szCs w:val="28"/>
        </w:rPr>
      </w:pPr>
      <w:r>
        <w:rPr>
          <w:rFonts w:cs="Times New Roman" w:ascii="Times New Roman" w:hAnsi="Times New Roman"/>
          <w:b/>
          <w:bCs/>
          <w:sz w:val="28"/>
          <w:szCs w:val="28"/>
        </w:rPr>
        <w:t>(Regents Unclassified Staff)</w:t>
      </w:r>
    </w:p>
    <w:p>
      <w:pPr>
        <w:pStyle w:val="Normal"/>
        <w:rPr>
          <w:rFonts w:ascii="Times New Roman" w:hAnsi="Times New Roman" w:cs="Times New Roman"/>
          <w:b/>
          <w:bCs/>
          <w:sz w:val="28"/>
          <w:szCs w:val="24"/>
        </w:rPr>
      </w:pPr>
      <w:r>
        <w:rPr>
          <w:rFonts w:cs="Times New Roman" w:ascii="Times New Roman" w:hAnsi="Times New Roman"/>
          <w:b/>
          <w:bCs/>
          <w:sz w:val="28"/>
          <w:szCs w:val="24"/>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ab/>
        <w:tab/>
        <w:tab/>
        <w:tab/>
        <w:tab/>
        <w:tab/>
        <w:t>&lt;current date&gt;</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&lt;name&gt;</w:t>
      </w:r>
    </w:p>
    <w:p>
      <w:pPr>
        <w:pStyle w:val="Normal"/>
        <w:rPr>
          <w:rFonts w:ascii="Times New Roman" w:hAnsi="Times New Roman" w:cs="Times New Roman"/>
          <w:sz w:val="22"/>
          <w:szCs w:val="22"/>
        </w:rPr>
      </w:pPr>
      <w:r>
        <w:rPr>
          <w:rFonts w:cs="Times New Roman" w:ascii="Times New Roman" w:hAnsi="Times New Roman"/>
          <w:sz w:val="22"/>
          <w:szCs w:val="22"/>
        </w:rPr>
        <w:t>&lt;address&gt;</w:t>
      </w:r>
    </w:p>
    <w:p>
      <w:pPr>
        <w:pStyle w:val="Normal"/>
        <w:rPr>
          <w:rFonts w:ascii="Times New Roman" w:hAnsi="Times New Roman" w:cs="Times New Roman"/>
          <w:sz w:val="22"/>
          <w:szCs w:val="22"/>
        </w:rPr>
      </w:pPr>
      <w:r>
        <w:rPr>
          <w:rFonts w:cs="Times New Roman" w:ascii="Times New Roman" w:hAnsi="Times New Roman"/>
          <w:sz w:val="22"/>
          <w:szCs w:val="22"/>
        </w:rPr>
        <w:t>&lt;city, state, zip code&gt;</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Dear &lt;name&gt;:</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ab/>
        <w:t>I am writing to confirm our offer and your acceptance to join us in the capacity of &lt;title&gt;.  We are very pleased that you have elected to join our staff.  We trust that your employment at the University will help us fulfill our missions of teaching, research, health care, and service.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autoSpaceDE w:val="false"/>
        <w:ind w:firstLine="720" w:end="0"/>
        <w:rPr>
          <w:rFonts w:ascii="Times New Roman" w:hAnsi="Times New Roman" w:cs="Times New Roman"/>
          <w:sz w:val="22"/>
          <w:szCs w:val="22"/>
        </w:rPr>
      </w:pPr>
      <w:r>
        <w:rPr>
          <w:rFonts w:cs="Times New Roman" w:ascii="Times New Roman" w:hAnsi="Times New Roman"/>
          <w:sz w:val="22"/>
          <w:szCs w:val="22"/>
        </w:rPr>
        <w:t>As we discussed, your first day in your new position will be &lt;date&gt; and your pay is &lt;amount&gt; biweekly/hourly/annually.  Before beginning employment, you must prove your legal eligibility to work in the United States and provide your Social Security Card.  Please contact Human Resources at 913-588-5086 to make arrangements to complete this requirement.  You cannot start work until Human Resources notifies us that you have completed this requirement.  We will schedule you for our New Employee Meet and Greet so you have an opportunity to learn more about the Medical Center.  In addition, you will be given information regarding new employee requirements and your health and retirement options.</w:t>
      </w:r>
    </w:p>
    <w:p>
      <w:pPr>
        <w:pStyle w:val="BodyTextIndent"/>
        <w:rPr>
          <w:rFonts w:ascii="Times New Roman" w:hAnsi="Times New Roman" w:cs="Times New Roman"/>
          <w:sz w:val="22"/>
          <w:szCs w:val="22"/>
        </w:rPr>
      </w:pPr>
      <w:r>
        <w:rPr>
          <w:rFonts w:cs="Times New Roman"/>
          <w:sz w:val="22"/>
          <w:szCs w:val="22"/>
        </w:rPr>
      </w:r>
    </w:p>
    <w:p>
      <w:pPr>
        <w:pStyle w:val="BodyTextIndent"/>
        <w:rPr/>
      </w:pPr>
      <w:r>
        <w:rPr>
          <w:sz w:val="22"/>
          <w:szCs w:val="22"/>
        </w:rPr>
        <w:t xml:space="preserve">Your employment is subject to the policies and procedures of the Board of Regents and the University of Kansas Medical Center.  In accordance with those policies, during the first six months of your employment you will “serve at the pleasure of” the Executive Vice Chancellor, as stipulated in the Handbook for Faculty and Other Unclassified Staff.  During the initial six months, we reserve the right to inform you that we are ending your employment at any time.  </w:t>
      </w:r>
    </w:p>
    <w:p>
      <w:pPr>
        <w:pStyle w:val="BodyTextIndent"/>
        <w:rPr>
          <w:sz w:val="22"/>
          <w:szCs w:val="22"/>
        </w:rPr>
      </w:pPr>
      <w:r>
        <w:rPr>
          <w:sz w:val="22"/>
          <w:szCs w:val="22"/>
        </w:rPr>
      </w:r>
    </w:p>
    <w:p>
      <w:pPr>
        <w:pStyle w:val="Normal"/>
        <w:ind w:firstLine="720" w:end="0"/>
        <w:rPr/>
      </w:pPr>
      <w:r>
        <w:rPr>
          <w:rFonts w:cs="Times New Roman" w:ascii="Times New Roman" w:hAnsi="Times New Roman"/>
          <w:sz w:val="22"/>
          <w:szCs w:val="22"/>
        </w:rPr>
        <w:t>Any portion of your salary that is funded by restricted funds, grants, funds contingent upon grants, or endowed funds from any source, is subject to the availability of those funds.  In the event the funding source is decreased or terminated, your salary and/or appointment percentage may be reduced or you may be subject to furlough during budgetary reductions.  Should the preponderance of your salary be supported by funds whose availability ends, termination of such support provides a bona fide cause for termination of the appointment at that time.</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BodyTextIndent"/>
        <w:rPr>
          <w:sz w:val="22"/>
          <w:szCs w:val="22"/>
        </w:rPr>
      </w:pPr>
      <w:r>
        <w:rPr>
          <w:sz w:val="22"/>
          <w:szCs w:val="22"/>
        </w:rPr>
        <w:t>Like all research universities, KUMC provides opportunities for in depth research and royalty payments for inventions, and in consideration of these opportunities, employees enter agreements assigning inventions made at KUMC to the University.</w:t>
      </w:r>
    </w:p>
    <w:p>
      <w:pPr>
        <w:pStyle w:val="BodyTextIndent"/>
        <w:rPr>
          <w:sz w:val="22"/>
          <w:szCs w:val="22"/>
        </w:rPr>
      </w:pPr>
      <w:r>
        <w:rPr>
          <w:sz w:val="22"/>
          <w:szCs w:val="22"/>
        </w:rPr>
      </w:r>
    </w:p>
    <w:p>
      <w:pPr>
        <w:pStyle w:val="BodyTextIndent"/>
        <w:rPr>
          <w:sz w:val="22"/>
          <w:szCs w:val="22"/>
        </w:rPr>
      </w:pPr>
      <w:r>
        <w:rPr>
          <w:sz w:val="22"/>
          <w:szCs w:val="22"/>
        </w:rPr>
        <w:t>We are counting upon you to prove your capabilities as you said you would during the interview and selection process and we are confident you will succeed in this endeavor.</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tab/>
        <w:tab/>
        <w:tab/>
        <w:tab/>
        <w:tab/>
        <w:tab/>
        <w:tab/>
        <w:t>Sincerely,</w:t>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ind w:firstLine="3600" w:start="1440" w:end="0"/>
        <w:rPr>
          <w:rFonts w:ascii="Times New Roman" w:hAnsi="Times New Roman" w:cs="Times New Roman"/>
          <w:sz w:val="22"/>
          <w:szCs w:val="22"/>
        </w:rPr>
      </w:pPr>
      <w:r>
        <w:rPr>
          <w:rFonts w:cs="Times New Roman" w:ascii="Times New Roman" w:hAnsi="Times New Roman"/>
          <w:sz w:val="22"/>
          <w:szCs w:val="22"/>
        </w:rPr>
        <w:t>&lt;department head/chairperson&gt;</w:t>
      </w:r>
    </w:p>
    <w:p>
      <w:pPr>
        <w:pStyle w:val="Normal"/>
        <w:ind w:firstLine="3600" w:start="1440" w:end="0"/>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rFonts w:ascii="Times New Roman" w:hAnsi="Times New Roman" w:cs="Times New Roman"/>
          <w:sz w:val="22"/>
          <w:szCs w:val="22"/>
        </w:rPr>
      </w:pPr>
      <w:r>
        <w:rPr>
          <w:rFonts w:cs="Times New Roman" w:ascii="Times New Roman" w:hAnsi="Times New Roman"/>
          <w:sz w:val="22"/>
          <w:szCs w:val="22"/>
        </w:rPr>
      </w:r>
    </w:p>
    <w:p>
      <w:pPr>
        <w:pStyle w:val="Normal"/>
        <w:rPr/>
      </w:pPr>
      <w:r>
        <w:rPr>
          <w:rFonts w:cs="Times New Roman" w:ascii="Times New Roman" w:hAnsi="Times New Roman"/>
          <w:sz w:val="22"/>
          <w:szCs w:val="22"/>
        </w:rPr>
        <w:t>__________________________________________________</w:t>
        <w:tab/>
        <w:tab/>
        <w:tab/>
        <w:t>___________________</w:t>
      </w:r>
    </w:p>
    <w:p>
      <w:pPr>
        <w:pStyle w:val="Normal"/>
        <w:rPr/>
      </w:pPr>
      <w:r>
        <w:rPr>
          <w:rFonts w:cs="Times New Roman" w:ascii="Times New Roman" w:hAnsi="Times New Roman"/>
          <w:sz w:val="22"/>
          <w:szCs w:val="22"/>
        </w:rPr>
        <w:t>Candidate’s signature</w:t>
        <w:tab/>
        <w:tab/>
        <w:tab/>
        <w:tab/>
        <w:tab/>
        <w:tab/>
        <w:tab/>
        <w:tab/>
        <w:t>Date</w:t>
      </w:r>
    </w:p>
    <w:sectPr>
      <w:type w:val="nextPage"/>
      <w:pgSz w:w="12240" w:h="15840"/>
      <w:pgMar w:left="1440" w:right="1440" w:gutter="0" w:header="0" w:top="72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Univers">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Univers" w:hAnsi="Univers" w:eastAsia="Times New Roman" w:cs="Univers"/>
      <w:color w:val="auto"/>
      <w:sz w:val="24"/>
      <w:szCs w:val="20"/>
      <w:lang w:val="en-US" w:bidi="ar-SA" w:eastAsia="zh-CN"/>
    </w:rPr>
  </w:style>
  <w:style w:type="paragraph" w:styleId="Heading1">
    <w:name w:val="Heading 1"/>
    <w:basedOn w:val="Normal"/>
    <w:next w:val="Normal"/>
    <w:qFormat/>
    <w:pPr>
      <w:keepNext w:val="true"/>
      <w:numPr>
        <w:ilvl w:val="0"/>
        <w:numId w:val="1"/>
      </w:numPr>
      <w:jc w:val="center"/>
      <w:outlineLvl w:val="0"/>
    </w:pPr>
    <w:rPr>
      <w:rFonts w:ascii="Times New Roman" w:hAnsi="Times New Roman" w:cs="Times New Roman"/>
      <w:b/>
      <w:bCs/>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Indent">
    <w:name w:val="Body Text Indent"/>
    <w:basedOn w:val="Normal"/>
    <w:pPr>
      <w:ind w:firstLine="720" w:start="0" w:end="0"/>
    </w:pPr>
    <w:rPr>
      <w:rFonts w:ascii="Times New Roman" w:hAnsi="Times New Roman" w:cs="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2009-10-28T12:43:00Z</dcterms:created>
  <dc:creator>University of Kansas</dc:creator>
  <dc:description/>
  <cp:keywords/>
  <dc:language>en-US</dc:language>
  <cp:lastModifiedBy>lkern</cp:lastModifiedBy>
  <cp:lastPrinted>2008-03-14T09:07:00Z</cp:lastPrinted>
  <dcterms:modified xsi:type="dcterms:W3CDTF">2011-12-07T13:50:00Z</dcterms:modified>
  <cp:revision>4</cp:revision>
  <dc:subject/>
  <dc:title>Confirmation of Acceptance of Job Offer Letter</dc:title>
</cp:coreProperties>
</file>