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1000" w:end="0"/>
        <w:rPr>
          <w:rFonts w:ascii="Arial" w:hAnsi="Arial" w:eastAsia="Arial" w:cs="Arial"/>
          <w:b/>
          <w:sz w:val="19"/>
        </w:rPr>
      </w:pPr>
      <w:bookmarkStart w:id="0" w:name="page1"/>
      <w:bookmarkEnd w:id="0"/>
      <w:r>
        <w:rPr>
          <w:rFonts w:eastAsia="Arial" w:cs="Arial" w:ascii="Arial" w:hAnsi="Arial"/>
          <w:b/>
          <w:sz w:val="19"/>
        </w:rPr>
        <w:t>Public Works Department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
            <wp:simplePos x="0" y="0"/>
            <wp:positionH relativeFrom="column">
              <wp:posOffset>-628650</wp:posOffset>
            </wp:positionH>
            <wp:positionV relativeFrom="paragraph">
              <wp:posOffset>-127000</wp:posOffset>
            </wp:positionV>
            <wp:extent cx="1207135" cy="120713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9" t="-19" r="-19" b="-19"/>
                    <a:stretch>
                      <a:fillRect/>
                    </a:stretch>
                  </pic:blipFill>
                  <pic:spPr bwMode="auto">
                    <a:xfrm>
                      <a:off x="0" y="0"/>
                      <a:ext cx="1207135" cy="1207135"/>
                    </a:xfrm>
                    <a:prstGeom prst="rect">
                      <a:avLst/>
                    </a:prstGeom>
                  </pic:spPr>
                </pic:pic>
              </a:graphicData>
            </a:graphic>
          </wp:anchor>
        </w:drawing>
      </w:r>
    </w:p>
    <w:p>
      <w:pPr>
        <w:sectPr>
          <w:type w:val="nextPage"/>
          <w:pgSz w:w="12240" w:h="15840"/>
          <w:pgMar w:left="1440" w:right="480" w:gutter="0" w:header="0" w:top="700" w:footer="0" w:bottom="151"/>
          <w:pgNumType w:fmt="decimal"/>
          <w:formProt w:val="false"/>
          <w:textDirection w:val="lrTb"/>
          <w:docGrid w:type="default" w:linePitch="360" w:charSpace="0"/>
        </w:sectPr>
      </w:pPr>
    </w:p>
    <w:p>
      <w:pPr>
        <w:pStyle w:val="Normal"/>
        <w:spacing w:lineRule="exact" w:line="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0" w:end="0"/>
        <w:rPr>
          <w:rFonts w:ascii="Arial" w:hAnsi="Arial" w:eastAsia="Arial" w:cs="Arial"/>
          <w:b/>
          <w:sz w:val="18"/>
        </w:rPr>
      </w:pPr>
      <w:r>
        <w:rPr>
          <w:rFonts w:eastAsia="Arial" w:cs="Arial" w:ascii="Arial" w:hAnsi="Arial"/>
          <w:b/>
          <w:sz w:val="18"/>
        </w:rPr>
        <w:t>Engineering Division</w:t>
      </w:r>
    </w:p>
    <w:p>
      <w:pPr>
        <w:pStyle w:val="Normal"/>
        <w:spacing w:lineRule="exact" w:line="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24"/>
        <w:ind w:start="1000" w:end="0"/>
        <w:rPr>
          <w:rFonts w:ascii="Arial" w:hAnsi="Arial" w:eastAsia="Arial" w:cs="Arial"/>
          <w:sz w:val="16"/>
        </w:rPr>
      </w:pPr>
      <w:r>
        <w:rPr>
          <w:rFonts w:eastAsia="Arial" w:cs="Arial" w:ascii="Arial" w:hAnsi="Arial"/>
          <w:sz w:val="16"/>
        </w:rPr>
        <w:t>401 California Avenue Boulder City, NV 89005-2600</w:t>
      </w:r>
    </w:p>
    <w:p>
      <w:pPr>
        <w:pStyle w:val="Normal"/>
        <w:spacing w:lineRule="exact" w:line="241"/>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uto" w:line="252"/>
        <w:jc w:val="end"/>
        <w:rPr/>
      </w:pPr>
      <w:r>
        <w:rPr>
          <w:rFonts w:eastAsia="Arial" w:cs="Arial" w:ascii="Arial" w:hAnsi="Arial"/>
          <w:b/>
          <w:sz w:val="44"/>
        </w:rPr>
        <w:t>Cash In Lieu Of Bond Agreement Separate Account</w:t>
      </w:r>
    </w:p>
    <w:p>
      <w:pPr>
        <w:sectPr>
          <w:type w:val="continuous"/>
          <w:pgSz w:w="12240" w:h="15840"/>
          <w:pgMar w:left="1440" w:right="480" w:gutter="0" w:header="0" w:top="700" w:footer="0" w:bottom="151"/>
          <w:cols w:num="2" w:equalWidth="false" w:sep="false">
            <w:col w:w="3180" w:space="260"/>
            <w:col w:w="6880"/>
          </w:cols>
          <w:formProt w:val="false"/>
          <w:textDirection w:val="lrTb"/>
          <w:docGrid w:type="default" w:linePitch="360" w:charSpace="0"/>
        </w:sectPr>
      </w:pP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tbl>
      <w:tblPr>
        <w:tblW w:w="6620" w:type="dxa"/>
        <w:jc w:val="start"/>
        <w:tblInd w:w="1000" w:type="dxa"/>
        <w:tblLayout w:type="fixed"/>
        <w:tblCellMar>
          <w:top w:w="0" w:type="dxa"/>
          <w:start w:w="0" w:type="dxa"/>
          <w:bottom w:w="0" w:type="dxa"/>
          <w:end w:w="0" w:type="dxa"/>
        </w:tblCellMar>
      </w:tblPr>
      <w:tblGrid>
        <w:gridCol w:w="3440"/>
        <w:gridCol w:w="3180"/>
      </w:tblGrid>
      <w:tr>
        <w:trPr>
          <w:trHeight w:val="249" w:hRule="atLeast"/>
        </w:trPr>
        <w:tc>
          <w:tcPr>
            <w:tcW w:w="3440" w:type="dxa"/>
            <w:tcBorders/>
          </w:tcPr>
          <w:p>
            <w:pPr>
              <w:pStyle w:val="Normal"/>
              <w:spacing w:lineRule="atLeast" w:line="0"/>
              <w:rPr/>
            </w:pPr>
            <w:r>
              <w:rPr>
                <w:rFonts w:eastAsia="Arial" w:cs="Arial" w:ascii="Arial" w:hAnsi="Arial"/>
                <w:b/>
                <w:sz w:val="18"/>
              </w:rPr>
              <w:t>Main Line:</w:t>
            </w:r>
            <w:r>
              <w:rPr>
                <w:rFonts w:eastAsia="Arial" w:cs="Arial" w:ascii="Arial" w:hAnsi="Arial"/>
                <w:sz w:val="16"/>
              </w:rPr>
              <w:t xml:space="preserve">  (702) 293-9200</w:t>
            </w:r>
          </w:p>
        </w:tc>
        <w:tc>
          <w:tcPr>
            <w:tcW w:w="3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69" w:hRule="atLeast"/>
        </w:trPr>
        <w:tc>
          <w:tcPr>
            <w:tcW w:w="3440" w:type="dxa"/>
            <w:tcBorders/>
          </w:tcPr>
          <w:p>
            <w:pPr>
              <w:pStyle w:val="Normal"/>
              <w:spacing w:lineRule="atLeast" w:line="0"/>
              <w:rPr/>
            </w:pPr>
            <w:r>
              <w:rPr>
                <w:rFonts w:eastAsia="Arial" w:cs="Arial" w:ascii="Arial" w:hAnsi="Arial"/>
                <w:b/>
                <w:sz w:val="18"/>
              </w:rPr>
              <w:t>Email:</w:t>
            </w:r>
            <w:r>
              <w:rPr>
                <w:rFonts w:eastAsia="Arial" w:cs="Arial" w:ascii="Arial" w:hAnsi="Arial"/>
                <w:sz w:val="16"/>
              </w:rPr>
              <w:t xml:space="preserve">  pwengineering@bcnv.org</w:t>
            </w:r>
          </w:p>
        </w:tc>
        <w:tc>
          <w:tcPr>
            <w:tcW w:w="3180" w:type="dxa"/>
            <w:tcBorders/>
          </w:tcPr>
          <w:p>
            <w:pPr>
              <w:pStyle w:val="Normal"/>
              <w:spacing w:lineRule="atLeast" w:line="0"/>
              <w:ind w:start="960" w:end="0"/>
              <w:rPr>
                <w:rFonts w:ascii="Arial" w:hAnsi="Arial" w:eastAsia="Arial" w:cs="Arial"/>
                <w:color w:val="0000FF"/>
                <w:sz w:val="16"/>
                <w:u w:val="single"/>
              </w:rPr>
            </w:pPr>
            <w:r>
              <w:rPr>
                <w:rFonts w:eastAsia="Arial" w:cs="Arial" w:ascii="Arial" w:hAnsi="Arial"/>
                <w:b/>
                <w:sz w:val="18"/>
              </w:rPr>
              <w:t>Website:</w:t>
            </w:r>
            <w:r>
              <w:rPr>
                <w:rFonts w:eastAsia="Arial" w:cs="Arial" w:ascii="Arial" w:hAnsi="Arial"/>
                <w:color w:val="0000FF"/>
                <w:sz w:val="16"/>
              </w:rPr>
              <w:t xml:space="preserve">  </w:t>
            </w:r>
            <w:hyperlink r:id="rId3">
              <w:r>
                <w:rPr>
                  <w:rStyle w:val="Hyperlink"/>
                  <w:rFonts w:eastAsia="Arial" w:cs="Arial" w:ascii="Arial" w:hAnsi="Arial"/>
                  <w:color w:val="0000FF"/>
                  <w:sz w:val="16"/>
                  <w:u w:val="single"/>
                </w:rPr>
                <w:t>www.bcnv.org/221</w:t>
              </w:r>
            </w:hyperlink>
          </w:p>
        </w:tc>
      </w:tr>
    </w:tbl>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THIS AGREEMENT, made and entered into this ______ day of _______________ , 20 ____ , and between</w:t>
      </w:r>
    </w:p>
    <w:p>
      <w:pPr>
        <w:pStyle w:val="Normal"/>
        <w:spacing w:lineRule="atLeast" w:line="0"/>
        <w:rPr>
          <w:sz w:val="21"/>
        </w:rPr>
      </w:pPr>
      <w:r>
        <w:rPr>
          <w:sz w:val="21"/>
        </w:rPr>
        <w:t>_________________________________________________________________ whose mailing address is</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000" w:leader="none"/>
          <w:tab w:val="left" w:pos="7280" w:leader="none"/>
          <w:tab w:val="left" w:pos="8240" w:leader="none"/>
          <w:tab w:val="left" w:pos="8640" w:leader="none"/>
          <w:tab w:val="left" w:pos="9040" w:leader="none"/>
        </w:tabs>
        <w:spacing w:lineRule="atLeast" w:line="0"/>
        <w:rPr/>
      </w:pPr>
      <w:r>
        <w:rPr>
          <w:sz w:val="22"/>
        </w:rPr>
        <w:t>_____________________________________________________</w:t>
        <w:tab/>
        <w:t>(hereinafter</w:t>
        <w:tab/>
        <w:t>referred</w:t>
        <w:tab/>
        <w:t>to</w:t>
        <w:tab/>
        <w:t>as</w:t>
        <w:tab/>
        <w:t>the</w:t>
      </w:r>
    </w:p>
    <w:p>
      <w:pPr>
        <w:pStyle w:val="Normal"/>
        <w:spacing w:lineRule="auto" w:line="242"/>
        <w:ind w:end="960"/>
        <w:jc w:val="both"/>
        <w:rPr/>
      </w:pPr>
      <w:r>
        <w:rPr>
          <w:sz w:val="22"/>
        </w:rPr>
        <w:t>“</w:t>
      </w:r>
      <w:r>
        <w:rPr>
          <w:sz w:val="22"/>
        </w:rPr>
        <w:t>Developer”), the CITY OF BOULDER CITY, a political subdivision of the State of Nevada, (hereinafter referred to as the “City”), and ____________________________________ whose mailing address is (hereinafter referred to as the “Financial Institution”);</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WITNESSETH:</w:t>
      </w:r>
    </w:p>
    <w:p>
      <w:pPr>
        <w:pStyle w:val="Normal"/>
        <w:spacing w:lineRule="atLeast" w:line="0"/>
        <w:ind w:end="960"/>
        <w:jc w:val="both"/>
        <w:rPr>
          <w:sz w:val="22"/>
        </w:rPr>
      </w:pPr>
      <w:r>
        <w:rPr>
          <w:sz w:val="22"/>
        </w:rPr>
        <w:t>WHEREAS, the Developer has agreed to do and perform certain work, consisting of the construction of off-site improvements for a ____ residential subdivision, ____ commercial project, or _____ other</w:t>
      </w:r>
    </w:p>
    <w:p>
      <w:pPr>
        <w:pStyle w:val="Normal"/>
        <w:tabs>
          <w:tab w:val="clear" w:pos="720"/>
          <w:tab w:val="left" w:pos="2140" w:leader="none"/>
          <w:tab w:val="left" w:pos="3780" w:leader="none"/>
          <w:tab w:val="left" w:pos="4980" w:leader="none"/>
          <w:tab w:val="left" w:pos="6860" w:leader="none"/>
          <w:tab w:val="left" w:pos="8380" w:leader="none"/>
        </w:tabs>
        <w:spacing w:lineRule="auto" w:line="237"/>
        <w:rPr/>
      </w:pPr>
      <w:r>
        <w:rPr>
          <w:sz w:val="22"/>
        </w:rPr>
        <w:t>development</w:t>
      </w:r>
      <w:r>
        <w:rPr>
          <w:rFonts w:eastAsia="Times New Roman" w:cs="Times New Roman" w:ascii="Times New Roman" w:hAnsi="Times New Roman"/>
        </w:rPr>
        <w:tab/>
      </w:r>
      <w:r>
        <w:rPr>
          <w:sz w:val="22"/>
        </w:rPr>
        <w:t>located</w:t>
      </w:r>
      <w:r>
        <w:rPr>
          <w:rFonts w:eastAsia="Times New Roman" w:cs="Times New Roman" w:ascii="Times New Roman" w:hAnsi="Times New Roman"/>
        </w:rPr>
        <w:tab/>
      </w:r>
      <w:r>
        <w:rPr>
          <w:sz w:val="22"/>
        </w:rPr>
        <w:t>on</w:t>
      </w:r>
      <w:r>
        <w:rPr>
          <w:rFonts w:eastAsia="Times New Roman" w:cs="Times New Roman" w:ascii="Times New Roman" w:hAnsi="Times New Roman"/>
        </w:rPr>
        <w:tab/>
      </w:r>
      <w:r>
        <w:rPr>
          <w:sz w:val="22"/>
        </w:rPr>
        <w:t>Assessor’s</w:t>
      </w:r>
      <w:r>
        <w:rPr>
          <w:rFonts w:eastAsia="Times New Roman" w:cs="Times New Roman" w:ascii="Times New Roman" w:hAnsi="Times New Roman"/>
        </w:rPr>
        <w:tab/>
      </w:r>
      <w:r>
        <w:rPr>
          <w:sz w:val="22"/>
        </w:rPr>
        <w:t>Parcel</w:t>
      </w:r>
      <w:r>
        <w:rPr>
          <w:rFonts w:eastAsia="Times New Roman" w:cs="Times New Roman" w:ascii="Times New Roman" w:hAnsi="Times New Roman"/>
        </w:rPr>
        <w:tab/>
      </w:r>
      <w:r>
        <w:rPr>
          <w:sz w:val="22"/>
        </w:rPr>
        <w:t>Number(s)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_____________________________________________________________________________________</w:t>
      </w:r>
    </w:p>
    <w:p>
      <w:pPr>
        <w:pStyle w:val="Normal"/>
        <w:tabs>
          <w:tab w:val="clear" w:pos="720"/>
          <w:tab w:val="left" w:pos="6140" w:leader="none"/>
          <w:tab w:val="left" w:pos="8820" w:leader="none"/>
        </w:tabs>
        <w:spacing w:lineRule="atLeast" w:line="0"/>
        <w:rPr/>
      </w:pPr>
      <w:r>
        <w:rPr>
          <w:sz w:val="22"/>
        </w:rPr>
        <w:t>________________________________________,</w:t>
      </w:r>
      <w:r>
        <w:rPr>
          <w:rFonts w:eastAsia="Times New Roman" w:cs="Times New Roman" w:ascii="Times New Roman" w:hAnsi="Times New Roman"/>
        </w:rPr>
        <w:tab/>
      </w:r>
      <w:r>
        <w:rPr>
          <w:sz w:val="22"/>
        </w:rPr>
        <w:t>commonly</w:t>
      </w:r>
      <w:r>
        <w:rPr>
          <w:rFonts w:eastAsia="Times New Roman" w:cs="Times New Roman" w:ascii="Times New Roman" w:hAnsi="Times New Roman"/>
        </w:rPr>
        <w:tab/>
      </w:r>
      <w:r>
        <w:rPr>
          <w:sz w:val="21"/>
        </w:rPr>
        <w:t>called</w:t>
      </w:r>
    </w:p>
    <w:p>
      <w:pPr>
        <w:pStyle w:val="Normal"/>
        <w:spacing w:lineRule="atLeast" w:line="0"/>
        <w:rPr>
          <w:sz w:val="22"/>
        </w:rPr>
      </w:pPr>
      <w:r>
        <w:rPr>
          <w:sz w:val="22"/>
        </w:rPr>
        <w:t>_________________________________________________________________________ including ALL</w:t>
      </w:r>
    </w:p>
    <w:p>
      <w:pPr>
        <w:pStyle w:val="Normal"/>
        <w:spacing w:lineRule="auto" w:line="242"/>
        <w:ind w:end="960"/>
        <w:jc w:val="both"/>
        <w:rPr/>
      </w:pPr>
      <w:r>
        <w:rPr>
          <w:sz w:val="22"/>
        </w:rPr>
        <w:t>OFF-SITE IMPROVEMENTS SET FORTH ON EXHIBIT “A” ATTACHED HERETO AND MADE A PART BY REFERENCE in accordance with that certain Off-Site Improvements Agreement between the Developer and the City, effective the ___ day of __________, 20 ___, a copy of which is attached hereto, marked Exhibit "B", and made a part hereof by reference; and</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960"/>
        <w:jc w:val="both"/>
        <w:rPr/>
      </w:pPr>
      <w:r>
        <w:rPr>
          <w:sz w:val="22"/>
        </w:rPr>
        <w:t>WHEREAS, in said Off-site Improvements Agreement the Developer agreed to execute a surety and performance bond in favor of the City, securing to the City the faithful performance of all of the terms and conditions thereof on the Developer’s part to be performed; and</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960"/>
        <w:jc w:val="both"/>
        <w:rPr>
          <w:sz w:val="22"/>
        </w:rPr>
      </w:pPr>
      <w:r>
        <w:rPr>
          <w:sz w:val="22"/>
        </w:rPr>
        <w:t>WHEREAS, the Developer may make a cash deposit, equal in amount to the surety and performance bond which would otherwise be required, in a local Financial Institution, provided that a proper agreement is entered into by and between the Developer, the City, and the Financial Institution; and</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960"/>
        <w:jc w:val="both"/>
        <w:rPr>
          <w:sz w:val="22"/>
        </w:rPr>
      </w:pPr>
      <w:r>
        <w:rPr>
          <w:sz w:val="22"/>
        </w:rPr>
        <w:t>WHEREAS, the Developer desires to make such cash deposit in lieu of the aforesaid surety and performance bond, and the City desires to accept such cash deposit in satisfaction of the Developer's obligation to provide such bond;</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960"/>
        <w:jc w:val="both"/>
        <w:rPr>
          <w:sz w:val="22"/>
        </w:rPr>
      </w:pPr>
      <w:r>
        <w:rPr>
          <w:sz w:val="22"/>
        </w:rPr>
        <w:t>NOW, THEREFORE, for and in consideration of the promises and of the mutual covenants and agreements hereinafter contained, the parties hereto agree as follows: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960"/>
        <w:jc w:val="center"/>
        <w:rPr>
          <w:rFonts w:ascii="Times New Roman" w:hAnsi="Times New Roman" w:eastAsia="Times New Roman" w:cs="Times New Roman"/>
          <w:i/>
          <w:i/>
          <w:sz w:val="16"/>
        </w:rPr>
      </w:pPr>
      <w:r>
        <w:rPr>
          <w:rFonts w:eastAsia="Times New Roman" w:cs="Times New Roman" w:ascii="Times New Roman" w:hAnsi="Times New Roman"/>
          <w:i/>
          <w:sz w:val="16"/>
        </w:rPr>
        <w:t>The Public Works Department mission is to improve the lives of Boulder City citizens through the infrastructure we provide and maintain each day and the Capital Improvement Projects that strengthen the community into the future.</w:t>
      </w:r>
    </w:p>
    <w:p>
      <w:pPr>
        <w:pStyle w:val="Normal"/>
        <w:spacing w:lineRule="exact" w:line="1"/>
        <w:rPr>
          <w:rFonts w:ascii="Times New Roman" w:hAnsi="Times New Roman" w:eastAsia="Times New Roman" w:cs="Times New Roman"/>
          <w:i/>
          <w:i/>
          <w:sz w:val="24"/>
        </w:rPr>
      </w:pPr>
      <w:r>
        <w:rPr>
          <w:rFonts w:eastAsia="Times New Roman" w:cs="Times New Roman" w:ascii="Times New Roman" w:hAnsi="Times New Roman"/>
          <w:i/>
          <w:sz w:val="24"/>
        </w:rPr>
      </w:r>
    </w:p>
    <w:tbl>
      <w:tblPr>
        <w:tblW w:w="9360" w:type="dxa"/>
        <w:jc w:val="start"/>
        <w:tblInd w:w="0" w:type="dxa"/>
        <w:tblLayout w:type="fixed"/>
        <w:tblCellMar>
          <w:top w:w="0" w:type="dxa"/>
          <w:start w:w="0" w:type="dxa"/>
          <w:bottom w:w="0" w:type="dxa"/>
          <w:end w:w="0" w:type="dxa"/>
        </w:tblCellMar>
      </w:tblPr>
      <w:tblGrid>
        <w:gridCol w:w="2740"/>
        <w:gridCol w:w="6620"/>
      </w:tblGrid>
      <w:tr>
        <w:trPr>
          <w:trHeight w:val="197" w:hRule="atLeast"/>
        </w:trPr>
        <w:tc>
          <w:tcPr>
            <w:tcW w:w="2740" w:type="dxa"/>
            <w:tcBorders/>
          </w:tcPr>
          <w:p>
            <w:pPr>
              <w:pStyle w:val="Normal"/>
              <w:spacing w:lineRule="atLeast" w:line="0"/>
              <w:rPr>
                <w:sz w:val="16"/>
              </w:rPr>
            </w:pPr>
            <w:r>
              <w:rPr>
                <w:sz w:val="16"/>
              </w:rPr>
              <w:t>Form # CILB-001</w:t>
            </w:r>
          </w:p>
        </w:tc>
        <w:tc>
          <w:tcPr>
            <w:tcW w:w="6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2740" w:type="dxa"/>
            <w:tcBorders/>
          </w:tcPr>
          <w:p>
            <w:pPr>
              <w:pStyle w:val="Normal"/>
              <w:spacing w:lineRule="atLeast" w:line="0"/>
              <w:rPr>
                <w:sz w:val="16"/>
              </w:rPr>
            </w:pPr>
            <w:r>
              <w:rPr>
                <w:sz w:val="16"/>
              </w:rPr>
              <w:t>Created 7/2/2014</w:t>
            </w:r>
          </w:p>
        </w:tc>
        <w:tc>
          <w:tcPr>
            <w:tcW w:w="6620" w:type="dxa"/>
            <w:tcBorders/>
          </w:tcPr>
          <w:p>
            <w:pPr>
              <w:pStyle w:val="Normal"/>
              <w:spacing w:lineRule="atLeast" w:line="0"/>
              <w:ind w:start="4940" w:end="0"/>
              <w:rPr>
                <w:w w:val="98"/>
                <w:sz w:val="16"/>
              </w:rPr>
            </w:pPr>
            <w:r>
              <w:rPr>
                <w:w w:val="98"/>
                <w:sz w:val="16"/>
              </w:rPr>
              <w:t>Subdivision # __________</w:t>
            </w:r>
          </w:p>
        </w:tc>
      </w:tr>
      <w:tr>
        <w:trPr>
          <w:trHeight w:val="203" w:hRule="atLeast"/>
        </w:trPr>
        <w:tc>
          <w:tcPr>
            <w:tcW w:w="2740" w:type="dxa"/>
            <w:tcBorders/>
          </w:tcPr>
          <w:p>
            <w:pPr>
              <w:pStyle w:val="Normal"/>
              <w:spacing w:lineRule="atLeast" w:line="0"/>
              <w:rPr>
                <w:sz w:val="16"/>
              </w:rPr>
            </w:pPr>
            <w:r>
              <w:rPr>
                <w:sz w:val="16"/>
              </w:rPr>
              <w:t>Revised 7/2/2014</w:t>
            </w:r>
          </w:p>
        </w:tc>
        <w:tc>
          <w:tcPr>
            <w:tcW w:w="6620" w:type="dxa"/>
            <w:vMerge w:val="restart"/>
            <w:tcBorders/>
          </w:tcPr>
          <w:p>
            <w:pPr>
              <w:pStyle w:val="Normal"/>
              <w:spacing w:lineRule="atLeast" w:line="0"/>
              <w:ind w:start="1580" w:end="0"/>
              <w:rPr>
                <w:sz w:val="16"/>
              </w:rPr>
            </w:pPr>
            <w:r>
              <w:rPr>
                <w:sz w:val="16"/>
              </w:rPr>
              <w:t>Page 1 of 7</w:t>
            </w:r>
          </w:p>
        </w:tc>
      </w:tr>
      <w:tr>
        <w:trPr>
          <w:trHeight w:val="197" w:hRule="atLeast"/>
        </w:trPr>
        <w:tc>
          <w:tcPr>
            <w:tcW w:w="2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bl>
    <w:p>
      <w:pPr>
        <w:sectPr>
          <w:type w:val="continuous"/>
          <w:pgSz w:w="12240" w:h="15840"/>
          <w:pgMar w:left="1440" w:right="480" w:gutter="0" w:header="0" w:top="700" w:footer="0" w:bottom="151"/>
          <w:formProt w:val="false"/>
          <w:textDirection w:val="lrTb"/>
          <w:docGrid w:type="default" w:linePitch="360" w:charSpace="0"/>
        </w:sectPr>
      </w:pPr>
    </w:p>
    <w:p>
      <w:pPr>
        <w:pStyle w:val="Normal"/>
        <w:spacing w:lineRule="atLeast" w:line="0"/>
        <w:ind w:start="1000" w:end="0"/>
        <w:rPr>
          <w:rFonts w:ascii="Arial" w:hAnsi="Arial" w:eastAsia="Arial" w:cs="Arial"/>
          <w:b/>
          <w:sz w:val="19"/>
        </w:rPr>
      </w:pPr>
      <w:bookmarkStart w:id="1" w:name="page2"/>
      <w:bookmarkEnd w:id="1"/>
      <w:r>
        <w:rPr>
          <w:rFonts w:eastAsia="Arial" w:cs="Arial" w:ascii="Arial" w:hAnsi="Arial"/>
          <w:b/>
          <w:sz w:val="19"/>
        </w:rPr>
        <w:t>Public Works Department</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w:drawing>
          <wp:anchor behindDoc="1" distT="0" distB="0" distL="114935" distR="114935" simplePos="0" locked="0" layoutInCell="1" allowOverlap="1" relativeHeight="3">
            <wp:simplePos x="0" y="0"/>
            <wp:positionH relativeFrom="column">
              <wp:posOffset>-628650</wp:posOffset>
            </wp:positionH>
            <wp:positionV relativeFrom="paragraph">
              <wp:posOffset>-127000</wp:posOffset>
            </wp:positionV>
            <wp:extent cx="1207135" cy="120713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4"/>
                    <a:srcRect l="-19" t="-19" r="-19" b="-19"/>
                    <a:stretch>
                      <a:fillRect/>
                    </a:stretch>
                  </pic:blipFill>
                  <pic:spPr bwMode="auto">
                    <a:xfrm>
                      <a:off x="0" y="0"/>
                      <a:ext cx="1207135" cy="1207135"/>
                    </a:xfrm>
                    <a:prstGeom prst="rect">
                      <a:avLst/>
                    </a:prstGeom>
                  </pic:spPr>
                </pic:pic>
              </a:graphicData>
            </a:graphic>
          </wp:anchor>
        </w:drawing>
      </w:r>
    </w:p>
    <w:p>
      <w:pPr>
        <w:sectPr>
          <w:type w:val="nextPage"/>
          <w:pgSz w:w="12240" w:h="15840"/>
          <w:pgMar w:left="1440" w:right="480" w:gutter="0" w:header="0" w:top="700" w:footer="0" w:bottom="151"/>
          <w:pgNumType w:fmt="decimal"/>
          <w:formProt w:val="false"/>
          <w:textDirection w:val="lrTb"/>
          <w:docGrid w:type="default" w:linePitch="360" w:charSpace="0"/>
        </w:sectPr>
      </w:pPr>
    </w:p>
    <w:p>
      <w:pPr>
        <w:pStyle w:val="Normal"/>
        <w:spacing w:lineRule="exact" w:line="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0" w:end="0"/>
        <w:rPr>
          <w:rFonts w:ascii="Arial" w:hAnsi="Arial" w:eastAsia="Arial" w:cs="Arial"/>
          <w:b/>
          <w:sz w:val="18"/>
        </w:rPr>
      </w:pPr>
      <w:r>
        <w:rPr>
          <w:rFonts w:eastAsia="Arial" w:cs="Arial" w:ascii="Arial" w:hAnsi="Arial"/>
          <w:b/>
          <w:sz w:val="18"/>
        </w:rPr>
        <w:t>Engineering Division</w:t>
      </w:r>
    </w:p>
    <w:p>
      <w:pPr>
        <w:pStyle w:val="Normal"/>
        <w:spacing w:lineRule="exact" w:line="3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324"/>
        <w:ind w:start="1000" w:end="0"/>
        <w:rPr>
          <w:rFonts w:ascii="Arial" w:hAnsi="Arial" w:eastAsia="Arial" w:cs="Arial"/>
          <w:sz w:val="16"/>
        </w:rPr>
      </w:pPr>
      <w:r>
        <w:rPr>
          <w:rFonts w:eastAsia="Arial" w:cs="Arial" w:ascii="Arial" w:hAnsi="Arial"/>
          <w:sz w:val="16"/>
        </w:rPr>
        <w:t>401 California Avenue Boulder City, NV 89005-2600</w:t>
      </w:r>
    </w:p>
    <w:p>
      <w:pPr>
        <w:pStyle w:val="Normal"/>
        <w:spacing w:lineRule="exact" w:line="246"/>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uto" w:line="249"/>
        <w:jc w:val="end"/>
        <w:rPr/>
      </w:pPr>
      <w:r>
        <w:rPr>
          <w:rFonts w:eastAsia="Arial" w:cs="Arial" w:ascii="Arial" w:hAnsi="Arial"/>
          <w:b/>
          <w:sz w:val="44"/>
        </w:rPr>
        <w:t>Cash In Lieu Of Bond Agreement Separate Account</w:t>
      </w:r>
    </w:p>
    <w:p>
      <w:pPr>
        <w:sectPr>
          <w:type w:val="continuous"/>
          <w:pgSz w:w="12240" w:h="15840"/>
          <w:pgMar w:left="1440" w:right="480" w:gutter="0" w:header="0" w:top="700" w:footer="0" w:bottom="151"/>
          <w:cols w:num="2" w:equalWidth="false" w:sep="false">
            <w:col w:w="3180" w:space="260"/>
            <w:col w:w="6880"/>
          </w:cols>
          <w:formProt w:val="false"/>
          <w:textDirection w:val="lrTb"/>
          <w:docGrid w:type="default" w:linePitch="360" w:charSpace="0"/>
        </w:sectPr>
      </w:pPr>
    </w:p>
    <w:p>
      <w:pPr>
        <w:pStyle w:val="Normal"/>
        <w:spacing w:lineRule="exact" w:line="1"/>
        <w:rPr>
          <w:rFonts w:ascii="Times New Roman" w:hAnsi="Times New Roman" w:eastAsia="Times New Roman" w:cs="Times New Roman"/>
          <w:b/>
          <w:sz w:val="44"/>
        </w:rPr>
      </w:pPr>
      <w:r>
        <w:rPr>
          <w:rFonts w:eastAsia="Times New Roman" w:cs="Times New Roman" w:ascii="Times New Roman" w:hAnsi="Times New Roman"/>
          <w:b/>
          <w:sz w:val="44"/>
        </w:rPr>
      </w:r>
    </w:p>
    <w:p>
      <w:pPr>
        <w:pStyle w:val="Normal"/>
        <w:spacing w:lineRule="atLeast" w:line="0"/>
        <w:ind w:start="1000" w:end="0"/>
        <w:rPr/>
      </w:pPr>
      <w:r>
        <w:rPr>
          <w:rFonts w:eastAsia="Arial" w:cs="Arial" w:ascii="Arial" w:hAnsi="Arial"/>
          <w:b/>
          <w:sz w:val="18"/>
        </w:rPr>
        <w:t>Main Line:</w:t>
      </w:r>
      <w:r>
        <w:rPr>
          <w:rFonts w:eastAsia="Arial" w:cs="Arial" w:ascii="Arial" w:hAnsi="Arial"/>
          <w:sz w:val="16"/>
        </w:rPr>
        <w:t xml:space="preserve">  (702) 293-9200</w:t>
      </w:r>
    </w:p>
    <w:p>
      <w:pPr>
        <w:pStyle w:val="Normal"/>
        <w:spacing w:lineRule="exact" w:line="62"/>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5380" w:leader="none"/>
        </w:tabs>
        <w:spacing w:lineRule="atLeast" w:line="0"/>
        <w:ind w:start="1000" w:end="0"/>
        <w:rPr>
          <w:rFonts w:ascii="Arial" w:hAnsi="Arial" w:eastAsia="Arial" w:cs="Arial"/>
          <w:color w:val="0000FF"/>
          <w:sz w:val="16"/>
          <w:u w:val="single"/>
        </w:rPr>
      </w:pPr>
      <w:r>
        <w:rPr>
          <w:rFonts w:eastAsia="Arial" w:cs="Arial" w:ascii="Arial" w:hAnsi="Arial"/>
          <w:b/>
          <w:sz w:val="18"/>
        </w:rPr>
        <w:t>Email:</w:t>
      </w:r>
      <w:r>
        <w:rPr>
          <w:rFonts w:eastAsia="Arial" w:cs="Arial" w:ascii="Arial" w:hAnsi="Arial"/>
          <w:sz w:val="16"/>
        </w:rPr>
        <w:t xml:space="preserve">  pwengineering@bcnv.org</w:t>
      </w:r>
      <w:r>
        <w:rPr>
          <w:rFonts w:eastAsia="Times New Roman" w:cs="Times New Roman" w:ascii="Times New Roman" w:hAnsi="Times New Roman"/>
        </w:rPr>
        <w:tab/>
      </w:r>
      <w:r>
        <w:rPr>
          <w:rFonts w:eastAsia="Arial" w:cs="Arial" w:ascii="Arial" w:hAnsi="Arial"/>
          <w:b/>
          <w:sz w:val="18"/>
        </w:rPr>
        <w:t>Website:</w:t>
      </w:r>
      <w:r>
        <w:rPr>
          <w:rFonts w:eastAsia="Arial" w:cs="Arial" w:ascii="Arial" w:hAnsi="Arial"/>
          <w:color w:val="0000FF"/>
          <w:sz w:val="16"/>
        </w:rPr>
        <w:t xml:space="preserve">  </w:t>
      </w:r>
      <w:hyperlink r:id="rId5">
        <w:r>
          <w:rPr>
            <w:rStyle w:val="Hyperlink"/>
            <w:rFonts w:eastAsia="Arial" w:cs="Arial" w:ascii="Arial" w:hAnsi="Arial"/>
            <w:color w:val="0000FF"/>
            <w:sz w:val="16"/>
            <w:u w:val="single"/>
          </w:rPr>
          <w:t>www.bcnv.org/221</w:t>
        </w:r>
      </w:hyperlink>
    </w:p>
    <w:p>
      <w:pPr>
        <w:pStyle w:val="Normal"/>
        <w:spacing w:lineRule="exact" w:line="323"/>
        <w:rPr>
          <w:rFonts w:ascii="Times New Roman" w:hAnsi="Times New Roman" w:eastAsia="Times New Roman" w:cs="Times New Roman"/>
          <w:color w:val="0000FF"/>
          <w:sz w:val="16"/>
          <w:u w:val="single"/>
        </w:rPr>
      </w:pPr>
      <w:r>
        <w:rPr>
          <w:rFonts w:eastAsia="Times New Roman" w:cs="Times New Roman" w:ascii="Times New Roman" w:hAnsi="Times New Roman"/>
          <w:color w:val="0000FF"/>
          <w:sz w:val="16"/>
          <w:u w:val="single"/>
        </w:rPr>
      </w:r>
    </w:p>
    <w:p>
      <w:pPr>
        <w:pStyle w:val="Normal"/>
        <w:numPr>
          <w:ilvl w:val="0"/>
          <w:numId w:val="1"/>
        </w:numPr>
        <w:tabs>
          <w:tab w:val="clear" w:pos="720"/>
          <w:tab w:val="left" w:pos="1440" w:leader="none"/>
        </w:tabs>
        <w:spacing w:lineRule="atLeast" w:line="0"/>
        <w:ind w:firstLine="720" w:end="960"/>
        <w:jc w:val="both"/>
        <w:rPr>
          <w:sz w:val="22"/>
        </w:rPr>
      </w:pPr>
      <w:r>
        <w:rPr>
          <w:sz w:val="22"/>
        </w:rPr>
        <w:t>The developer hereby represents that it has heretofore established with the Financial Institution a separate account designated _______________________________________ Off-Site Improvements Account, Account Number ________________________, and has deposited therein the sum of ________________________________________ DOLLARS ($_____________) as security for the faithful performance of all of the terms and conditions of the aforesaid Off-Site Improvements Agreement on the Developer’s part to be performed, said sum to be received, held, and disbursed by the Financial Institution in accordance with the terms of this Agreement. By its execution hereof, the Financial Institution hereby verifies that said account has been established and that the aforesaid sum has been deposited therein and agrees that said sum will be held and disbursed by it in accordance with the terms hereof and for no other purpose than herein stated.</w:t>
      </w:r>
    </w:p>
    <w:p>
      <w:pPr>
        <w:pStyle w:val="Normal"/>
        <w:spacing w:lineRule="exact" w:line="265"/>
        <w:rPr>
          <w:sz w:val="22"/>
        </w:rPr>
      </w:pPr>
      <w:r>
        <w:rPr>
          <w:sz w:val="22"/>
        </w:rPr>
      </w:r>
    </w:p>
    <w:p>
      <w:pPr>
        <w:pStyle w:val="Normal"/>
        <w:numPr>
          <w:ilvl w:val="0"/>
          <w:numId w:val="1"/>
        </w:numPr>
        <w:tabs>
          <w:tab w:val="clear" w:pos="720"/>
          <w:tab w:val="left" w:pos="1440" w:leader="none"/>
        </w:tabs>
        <w:spacing w:lineRule="auto" w:line="242"/>
        <w:ind w:firstLine="720" w:end="960"/>
        <w:jc w:val="both"/>
        <w:rPr>
          <w:sz w:val="22"/>
        </w:rPr>
      </w:pPr>
      <w:r>
        <w:rPr>
          <w:sz w:val="22"/>
        </w:rPr>
        <w:t>Funds deposited in said account may be withdrawn only upon drafts or requests for withdrawal signed jointly by the Director of Public Works of the City of Boulder City or his designee, and by some person designated by the Developer.</w:t>
      </w:r>
    </w:p>
    <w:p>
      <w:pPr>
        <w:pStyle w:val="Normal"/>
        <w:spacing w:lineRule="exact" w:line="255"/>
        <w:rPr>
          <w:sz w:val="22"/>
        </w:rPr>
      </w:pPr>
      <w:r>
        <w:rPr>
          <w:sz w:val="22"/>
        </w:rPr>
      </w:r>
    </w:p>
    <w:p>
      <w:pPr>
        <w:pStyle w:val="Normal"/>
        <w:numPr>
          <w:ilvl w:val="0"/>
          <w:numId w:val="1"/>
        </w:numPr>
        <w:tabs>
          <w:tab w:val="clear" w:pos="720"/>
          <w:tab w:val="left" w:pos="1440" w:leader="none"/>
        </w:tabs>
        <w:spacing w:lineRule="auto" w:line="240"/>
        <w:ind w:firstLine="720" w:end="960"/>
        <w:jc w:val="both"/>
        <w:rPr>
          <w:sz w:val="22"/>
        </w:rPr>
      </w:pPr>
      <w:r>
        <w:rPr>
          <w:sz w:val="22"/>
        </w:rPr>
        <w:t>It is contemplated that monthly payments may be made to the Developer from time to time out of said account as the work on said improvements progresses according to the percentage of work completed and the amount to be paid as determined by the City; provided, however, that there shall at all times be a ten percent (10%) retention of the funds in said account, until all of the off-site improvements called for in said Off-Site Improvements Agreement have been completed and accepted by the City.</w:t>
      </w:r>
    </w:p>
    <w:p>
      <w:pPr>
        <w:pStyle w:val="Normal"/>
        <w:spacing w:lineRule="exact" w:line="260"/>
        <w:rPr>
          <w:sz w:val="22"/>
        </w:rPr>
      </w:pPr>
      <w:r>
        <w:rPr>
          <w:sz w:val="22"/>
        </w:rPr>
      </w:r>
    </w:p>
    <w:p>
      <w:pPr>
        <w:pStyle w:val="Normal"/>
        <w:numPr>
          <w:ilvl w:val="0"/>
          <w:numId w:val="1"/>
        </w:numPr>
        <w:tabs>
          <w:tab w:val="clear" w:pos="720"/>
          <w:tab w:val="left" w:pos="1440" w:leader="none"/>
        </w:tabs>
        <w:spacing w:lineRule="auto" w:line="240"/>
        <w:ind w:firstLine="720" w:end="960"/>
        <w:jc w:val="both"/>
        <w:rPr>
          <w:sz w:val="22"/>
        </w:rPr>
      </w:pPr>
      <w:r>
        <w:rPr>
          <w:sz w:val="22"/>
        </w:rPr>
        <w:t>In the event said off-site improvements are not completed to the satisfaction of the City within the time prescribed in said Off-Site Improvements Agreement and the City desires to exercise its option to complete said improvements, the City shall serve upon the Developer and upon the Financial Institution written notice of such default and exercise of such option, and thereafter drafts on said account or requests for the withdrawal of funds therefrom shall be valid and binding and shall be honored by the Financial Institution upon the sole signature of the Director of Public Works of the City of Boulder City or his designee.</w:t>
      </w:r>
    </w:p>
    <w:p>
      <w:pPr>
        <w:pStyle w:val="Normal"/>
        <w:spacing w:lineRule="exact" w:line="261"/>
        <w:rPr>
          <w:sz w:val="22"/>
        </w:rPr>
      </w:pPr>
      <w:r>
        <w:rPr>
          <w:sz w:val="22"/>
        </w:rPr>
      </w:r>
    </w:p>
    <w:p>
      <w:pPr>
        <w:pStyle w:val="Normal"/>
        <w:numPr>
          <w:ilvl w:val="0"/>
          <w:numId w:val="1"/>
        </w:numPr>
        <w:tabs>
          <w:tab w:val="clear" w:pos="720"/>
          <w:tab w:val="left" w:pos="1440" w:leader="none"/>
        </w:tabs>
        <w:spacing w:lineRule="auto" w:line="240"/>
        <w:ind w:firstLine="720" w:end="960"/>
        <w:jc w:val="both"/>
        <w:rPr>
          <w:sz w:val="22"/>
        </w:rPr>
      </w:pPr>
      <w:r>
        <w:rPr>
          <w:sz w:val="22"/>
        </w:rPr>
        <w:t>It is acknowledged by the Developer that the sum provided for in paragraph 1 above is based upon the estimated cost of the improvements called for in said Off-Site Improvements Agreement. It is understood and agreed that, in the event the actual cost of said improvements shall exceed such sum, the Developer is in no way relieved by this Agreement from the obligation of paying the amount of such excess.</w:t>
      </w:r>
    </w:p>
    <w:p>
      <w:pPr>
        <w:pStyle w:val="Normal"/>
        <w:spacing w:lineRule="exact" w:line="261"/>
        <w:rPr>
          <w:sz w:val="22"/>
        </w:rPr>
      </w:pPr>
      <w:r>
        <w:rPr>
          <w:sz w:val="22"/>
        </w:rPr>
      </w:r>
    </w:p>
    <w:p>
      <w:pPr>
        <w:pStyle w:val="Normal"/>
        <w:numPr>
          <w:ilvl w:val="0"/>
          <w:numId w:val="1"/>
        </w:numPr>
        <w:tabs>
          <w:tab w:val="clear" w:pos="720"/>
          <w:tab w:val="left" w:pos="1440" w:leader="none"/>
        </w:tabs>
        <w:spacing w:lineRule="auto" w:line="256"/>
        <w:ind w:firstLine="720" w:end="960"/>
        <w:jc w:val="both"/>
        <w:rPr>
          <w:sz w:val="21"/>
        </w:rPr>
      </w:pPr>
      <w:r>
        <w:rPr>
          <w:sz w:val="21"/>
        </w:rPr>
        <w:t>It is understood and agreed that neither the Financial Institution by executing this Agreement nor any of its affiliates, make any representation or commitment whatsoever to be guarantor, surety, principal or to be otherwise directly or indirectly responsible for the construction or the financing of the construction of the above described off-site improvements except as expressly provided by this</w:t>
      </w:r>
    </w:p>
    <w:p>
      <w:pPr>
        <w:pStyle w:val="Normal"/>
        <w:spacing w:lineRule="exact" w:line="16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9"/>
        <w:ind w:end="960"/>
        <w:jc w:val="center"/>
        <w:rPr>
          <w:rFonts w:ascii="Times New Roman" w:hAnsi="Times New Roman" w:eastAsia="Times New Roman" w:cs="Times New Roman"/>
          <w:i/>
          <w:i/>
          <w:sz w:val="16"/>
        </w:rPr>
      </w:pPr>
      <w:r>
        <w:rPr>
          <w:rFonts w:eastAsia="Times New Roman" w:cs="Times New Roman" w:ascii="Times New Roman" w:hAnsi="Times New Roman"/>
          <w:i/>
          <w:sz w:val="16"/>
        </w:rPr>
        <w:t>The Public Works Department mission is to improve the lives of Boulder City citizens through the infrastructure we provide and maintain each day and the Capital Improvement Projects that strengthen the community into the future.</w:t>
      </w:r>
    </w:p>
    <w:p>
      <w:pPr>
        <w:pStyle w:val="Normal"/>
        <w:spacing w:lineRule="exact" w:line="1"/>
        <w:rPr>
          <w:rFonts w:ascii="Times New Roman" w:hAnsi="Times New Roman" w:eastAsia="Times New Roman" w:cs="Times New Roman"/>
          <w:i/>
          <w:i/>
          <w:sz w:val="16"/>
        </w:rPr>
      </w:pPr>
      <w:r>
        <w:rPr>
          <w:rFonts w:eastAsia="Times New Roman" w:cs="Times New Roman" w:ascii="Times New Roman" w:hAnsi="Times New Roman"/>
          <w:i/>
          <w:sz w:val="16"/>
        </w:rPr>
      </w:r>
    </w:p>
    <w:tbl>
      <w:tblPr>
        <w:tblW w:w="9360" w:type="dxa"/>
        <w:jc w:val="start"/>
        <w:tblInd w:w="0" w:type="dxa"/>
        <w:tblLayout w:type="fixed"/>
        <w:tblCellMar>
          <w:top w:w="0" w:type="dxa"/>
          <w:start w:w="0" w:type="dxa"/>
          <w:bottom w:w="0" w:type="dxa"/>
          <w:end w:w="0" w:type="dxa"/>
        </w:tblCellMar>
      </w:tblPr>
      <w:tblGrid>
        <w:gridCol w:w="2740"/>
        <w:gridCol w:w="6620"/>
      </w:tblGrid>
      <w:tr>
        <w:trPr>
          <w:trHeight w:val="197" w:hRule="atLeast"/>
        </w:trPr>
        <w:tc>
          <w:tcPr>
            <w:tcW w:w="2740" w:type="dxa"/>
            <w:tcBorders/>
          </w:tcPr>
          <w:p>
            <w:pPr>
              <w:pStyle w:val="Normal"/>
              <w:spacing w:lineRule="atLeast" w:line="0"/>
              <w:rPr>
                <w:sz w:val="16"/>
              </w:rPr>
            </w:pPr>
            <w:r>
              <w:rPr>
                <w:sz w:val="16"/>
              </w:rPr>
              <w:t>Form # CILB-001</w:t>
            </w:r>
          </w:p>
        </w:tc>
        <w:tc>
          <w:tcPr>
            <w:tcW w:w="6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2740" w:type="dxa"/>
            <w:tcBorders/>
          </w:tcPr>
          <w:p>
            <w:pPr>
              <w:pStyle w:val="Normal"/>
              <w:spacing w:lineRule="atLeast" w:line="0"/>
              <w:rPr>
                <w:sz w:val="16"/>
              </w:rPr>
            </w:pPr>
            <w:r>
              <w:rPr>
                <w:sz w:val="16"/>
              </w:rPr>
              <w:t>Created 7/2/2014</w:t>
            </w:r>
          </w:p>
        </w:tc>
        <w:tc>
          <w:tcPr>
            <w:tcW w:w="6620" w:type="dxa"/>
            <w:tcBorders/>
          </w:tcPr>
          <w:p>
            <w:pPr>
              <w:pStyle w:val="Normal"/>
              <w:spacing w:lineRule="atLeast" w:line="0"/>
              <w:ind w:start="4940" w:end="0"/>
              <w:rPr>
                <w:w w:val="98"/>
                <w:sz w:val="16"/>
              </w:rPr>
            </w:pPr>
            <w:r>
              <w:rPr>
                <w:w w:val="98"/>
                <w:sz w:val="16"/>
              </w:rPr>
              <w:t>Subdivision # __________</w:t>
            </w:r>
          </w:p>
        </w:tc>
      </w:tr>
      <w:tr>
        <w:trPr>
          <w:trHeight w:val="203" w:hRule="atLeast"/>
        </w:trPr>
        <w:tc>
          <w:tcPr>
            <w:tcW w:w="2740" w:type="dxa"/>
            <w:tcBorders/>
          </w:tcPr>
          <w:p>
            <w:pPr>
              <w:pStyle w:val="Normal"/>
              <w:spacing w:lineRule="atLeast" w:line="0"/>
              <w:rPr>
                <w:sz w:val="16"/>
              </w:rPr>
            </w:pPr>
            <w:r>
              <w:rPr>
                <w:sz w:val="16"/>
              </w:rPr>
              <w:t>Revised 7/2/2014</w:t>
            </w:r>
          </w:p>
        </w:tc>
        <w:tc>
          <w:tcPr>
            <w:tcW w:w="6620" w:type="dxa"/>
            <w:vMerge w:val="restart"/>
            <w:tcBorders/>
          </w:tcPr>
          <w:p>
            <w:pPr>
              <w:pStyle w:val="Normal"/>
              <w:spacing w:lineRule="atLeast" w:line="0"/>
              <w:ind w:start="1580" w:end="0"/>
              <w:rPr>
                <w:sz w:val="16"/>
              </w:rPr>
            </w:pPr>
            <w:r>
              <w:rPr>
                <w:sz w:val="16"/>
              </w:rPr>
              <w:t>Page 2 of 7</w:t>
            </w:r>
          </w:p>
        </w:tc>
      </w:tr>
      <w:tr>
        <w:trPr>
          <w:trHeight w:val="197" w:hRule="atLeast"/>
        </w:trPr>
        <w:tc>
          <w:tcPr>
            <w:tcW w:w="2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bl>
    <w:p>
      <w:pPr>
        <w:sectPr>
          <w:type w:val="continuous"/>
          <w:pgSz w:w="12240" w:h="15840"/>
          <w:pgMar w:left="1440" w:right="480" w:gutter="0" w:header="0" w:top="700" w:footer="0" w:bottom="151"/>
          <w:formProt w:val="false"/>
          <w:textDirection w:val="lrTb"/>
          <w:docGrid w:type="default" w:linePitch="360" w:charSpace="0"/>
        </w:sectPr>
      </w:pPr>
    </w:p>
    <w:p>
      <w:pPr>
        <w:pStyle w:val="Normal"/>
        <w:spacing w:lineRule="atLeast" w:line="0"/>
        <w:ind w:start="1000" w:end="0"/>
        <w:rPr>
          <w:rFonts w:ascii="Arial" w:hAnsi="Arial" w:eastAsia="Arial" w:cs="Arial"/>
          <w:b/>
          <w:sz w:val="19"/>
        </w:rPr>
      </w:pPr>
      <w:bookmarkStart w:id="2" w:name="page3"/>
      <w:bookmarkEnd w:id="2"/>
      <w:r>
        <w:rPr>
          <w:rFonts w:eastAsia="Arial" w:cs="Arial" w:ascii="Arial" w:hAnsi="Arial"/>
          <w:b/>
          <w:sz w:val="19"/>
        </w:rPr>
        <w:t>Public Works Department</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w:drawing>
          <wp:anchor behindDoc="1" distT="0" distB="0" distL="114935" distR="114935" simplePos="0" locked="0" layoutInCell="1" allowOverlap="1" relativeHeight="4">
            <wp:simplePos x="0" y="0"/>
            <wp:positionH relativeFrom="column">
              <wp:posOffset>-628650</wp:posOffset>
            </wp:positionH>
            <wp:positionV relativeFrom="paragraph">
              <wp:posOffset>-127000</wp:posOffset>
            </wp:positionV>
            <wp:extent cx="1207135" cy="120713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6"/>
                    <a:srcRect l="-19" t="-19" r="-19" b="-19"/>
                    <a:stretch>
                      <a:fillRect/>
                    </a:stretch>
                  </pic:blipFill>
                  <pic:spPr bwMode="auto">
                    <a:xfrm>
                      <a:off x="0" y="0"/>
                      <a:ext cx="1207135" cy="1207135"/>
                    </a:xfrm>
                    <a:prstGeom prst="rect">
                      <a:avLst/>
                    </a:prstGeom>
                  </pic:spPr>
                </pic:pic>
              </a:graphicData>
            </a:graphic>
          </wp:anchor>
        </w:drawing>
      </w:r>
    </w:p>
    <w:p>
      <w:pPr>
        <w:sectPr>
          <w:type w:val="nextPage"/>
          <w:pgSz w:w="12240" w:h="15840"/>
          <w:pgMar w:left="1440" w:right="480" w:gutter="0" w:header="0" w:top="700" w:footer="0" w:bottom="151"/>
          <w:pgNumType w:fmt="decimal"/>
          <w:formProt w:val="false"/>
          <w:textDirection w:val="lrTb"/>
          <w:docGrid w:type="default" w:linePitch="360" w:charSpace="0"/>
        </w:sectPr>
      </w:pPr>
    </w:p>
    <w:p>
      <w:pPr>
        <w:pStyle w:val="Normal"/>
        <w:spacing w:lineRule="exact" w:line="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0" w:end="0"/>
        <w:rPr>
          <w:rFonts w:ascii="Arial" w:hAnsi="Arial" w:eastAsia="Arial" w:cs="Arial"/>
          <w:b/>
          <w:sz w:val="18"/>
        </w:rPr>
      </w:pPr>
      <w:r>
        <w:rPr>
          <w:rFonts w:eastAsia="Arial" w:cs="Arial" w:ascii="Arial" w:hAnsi="Arial"/>
          <w:b/>
          <w:sz w:val="18"/>
        </w:rPr>
        <w:t>Engineering Division</w:t>
      </w:r>
    </w:p>
    <w:p>
      <w:pPr>
        <w:pStyle w:val="Normal"/>
        <w:spacing w:lineRule="exact" w:line="3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324"/>
        <w:ind w:start="1000" w:end="0"/>
        <w:rPr>
          <w:rFonts w:ascii="Arial" w:hAnsi="Arial" w:eastAsia="Arial" w:cs="Arial"/>
          <w:sz w:val="16"/>
        </w:rPr>
      </w:pPr>
      <w:r>
        <w:rPr>
          <w:rFonts w:eastAsia="Arial" w:cs="Arial" w:ascii="Arial" w:hAnsi="Arial"/>
          <w:sz w:val="16"/>
        </w:rPr>
        <w:t>401 California Avenue Boulder City, NV 89005-2600</w:t>
      </w:r>
    </w:p>
    <w:p>
      <w:pPr>
        <w:pStyle w:val="Normal"/>
        <w:spacing w:lineRule="exact" w:line="246"/>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uto" w:line="249"/>
        <w:jc w:val="end"/>
        <w:rPr/>
      </w:pPr>
      <w:r>
        <w:rPr>
          <w:rFonts w:eastAsia="Arial" w:cs="Arial" w:ascii="Arial" w:hAnsi="Arial"/>
          <w:b/>
          <w:sz w:val="44"/>
        </w:rPr>
        <w:t>Cash In Lieu Of Bond Agreement Separate Account</w:t>
      </w:r>
    </w:p>
    <w:p>
      <w:pPr>
        <w:sectPr>
          <w:type w:val="continuous"/>
          <w:pgSz w:w="12240" w:h="15840"/>
          <w:pgMar w:left="1440" w:right="480" w:gutter="0" w:header="0" w:top="700" w:footer="0" w:bottom="151"/>
          <w:cols w:num="2" w:equalWidth="false" w:sep="false">
            <w:col w:w="3180" w:space="260"/>
            <w:col w:w="6880"/>
          </w:cols>
          <w:formProt w:val="false"/>
          <w:textDirection w:val="lrTb"/>
          <w:docGrid w:type="default" w:linePitch="360" w:charSpace="0"/>
        </w:sectPr>
      </w:pPr>
    </w:p>
    <w:p>
      <w:pPr>
        <w:pStyle w:val="Normal"/>
        <w:spacing w:lineRule="exact" w:line="1"/>
        <w:rPr>
          <w:rFonts w:ascii="Times New Roman" w:hAnsi="Times New Roman" w:eastAsia="Times New Roman" w:cs="Times New Roman"/>
          <w:b/>
          <w:sz w:val="44"/>
        </w:rPr>
      </w:pPr>
      <w:r>
        <w:rPr>
          <w:rFonts w:eastAsia="Times New Roman" w:cs="Times New Roman" w:ascii="Times New Roman" w:hAnsi="Times New Roman"/>
          <w:b/>
          <w:sz w:val="44"/>
        </w:rPr>
      </w:r>
    </w:p>
    <w:p>
      <w:pPr>
        <w:pStyle w:val="Normal"/>
        <w:spacing w:lineRule="atLeast" w:line="0"/>
        <w:ind w:start="1000" w:end="0"/>
        <w:rPr/>
      </w:pPr>
      <w:r>
        <w:rPr>
          <w:rFonts w:eastAsia="Arial" w:cs="Arial" w:ascii="Arial" w:hAnsi="Arial"/>
          <w:b/>
          <w:sz w:val="18"/>
        </w:rPr>
        <w:t>Main Line:</w:t>
      </w:r>
      <w:r>
        <w:rPr>
          <w:rFonts w:eastAsia="Arial" w:cs="Arial" w:ascii="Arial" w:hAnsi="Arial"/>
          <w:sz w:val="16"/>
        </w:rPr>
        <w:t xml:space="preserve">  (702) 293-9200</w:t>
      </w:r>
    </w:p>
    <w:p>
      <w:pPr>
        <w:pStyle w:val="Normal"/>
        <w:spacing w:lineRule="exact" w:line="62"/>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5380" w:leader="none"/>
        </w:tabs>
        <w:spacing w:lineRule="atLeast" w:line="0"/>
        <w:ind w:start="1000" w:end="0"/>
        <w:rPr>
          <w:rFonts w:ascii="Arial" w:hAnsi="Arial" w:eastAsia="Arial" w:cs="Arial"/>
          <w:color w:val="0000FF"/>
          <w:sz w:val="16"/>
          <w:u w:val="single"/>
        </w:rPr>
      </w:pPr>
      <w:r>
        <w:rPr>
          <w:rFonts w:eastAsia="Arial" w:cs="Arial" w:ascii="Arial" w:hAnsi="Arial"/>
          <w:b/>
          <w:sz w:val="18"/>
        </w:rPr>
        <w:t>Email:</w:t>
      </w:r>
      <w:r>
        <w:rPr>
          <w:rFonts w:eastAsia="Arial" w:cs="Arial" w:ascii="Arial" w:hAnsi="Arial"/>
          <w:sz w:val="16"/>
        </w:rPr>
        <w:t xml:space="preserve">  pwengineering@bcnv.org</w:t>
      </w:r>
      <w:r>
        <w:rPr>
          <w:rFonts w:eastAsia="Times New Roman" w:cs="Times New Roman" w:ascii="Times New Roman" w:hAnsi="Times New Roman"/>
        </w:rPr>
        <w:tab/>
      </w:r>
      <w:r>
        <w:rPr>
          <w:rFonts w:eastAsia="Arial" w:cs="Arial" w:ascii="Arial" w:hAnsi="Arial"/>
          <w:b/>
          <w:sz w:val="18"/>
        </w:rPr>
        <w:t>Website:</w:t>
      </w:r>
      <w:r>
        <w:rPr>
          <w:rFonts w:eastAsia="Arial" w:cs="Arial" w:ascii="Arial" w:hAnsi="Arial"/>
          <w:color w:val="0000FF"/>
          <w:sz w:val="16"/>
        </w:rPr>
        <w:t xml:space="preserve">  </w:t>
      </w:r>
      <w:hyperlink r:id="rId7">
        <w:r>
          <w:rPr>
            <w:rStyle w:val="Hyperlink"/>
            <w:rFonts w:eastAsia="Arial" w:cs="Arial" w:ascii="Arial" w:hAnsi="Arial"/>
            <w:color w:val="0000FF"/>
            <w:sz w:val="16"/>
            <w:u w:val="single"/>
          </w:rPr>
          <w:t>www.bcnv.org/221</w:t>
        </w:r>
      </w:hyperlink>
    </w:p>
    <w:p>
      <w:pPr>
        <w:pStyle w:val="Normal"/>
        <w:spacing w:lineRule="exact" w:line="323"/>
        <w:rPr>
          <w:rFonts w:ascii="Times New Roman" w:hAnsi="Times New Roman" w:eastAsia="Times New Roman" w:cs="Times New Roman"/>
          <w:color w:val="0000FF"/>
          <w:sz w:val="16"/>
          <w:u w:val="single"/>
        </w:rPr>
      </w:pPr>
      <w:r>
        <w:rPr>
          <w:rFonts w:eastAsia="Times New Roman" w:cs="Times New Roman" w:ascii="Times New Roman" w:hAnsi="Times New Roman"/>
          <w:color w:val="0000FF"/>
          <w:sz w:val="16"/>
          <w:u w:val="single"/>
        </w:rPr>
      </w:r>
    </w:p>
    <w:p>
      <w:pPr>
        <w:pStyle w:val="Normal"/>
        <w:spacing w:lineRule="atLeast" w:line="0"/>
        <w:rPr>
          <w:sz w:val="22"/>
        </w:rPr>
      </w:pPr>
      <w:r>
        <w:rPr>
          <w:sz w:val="22"/>
        </w:rPr>
        <w:t>Agreement.</w:t>
      </w:r>
    </w:p>
    <w:p>
      <w:pPr>
        <w:pStyle w:val="Normal"/>
        <w:spacing w:lineRule="exact" w:line="26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
        </w:numPr>
        <w:tabs>
          <w:tab w:val="clear" w:pos="720"/>
          <w:tab w:val="left" w:pos="1440" w:leader="none"/>
        </w:tabs>
        <w:spacing w:lineRule="auto" w:line="240"/>
        <w:ind w:firstLine="720" w:end="960"/>
        <w:jc w:val="both"/>
        <w:rPr>
          <w:sz w:val="22"/>
        </w:rPr>
      </w:pPr>
      <w:r>
        <w:rPr>
          <w:sz w:val="22"/>
        </w:rPr>
        <w:t>It is understood and agreed that the money deposited, as herein provided, is a security interest and that the City's claim to said funds shall be prior to that of any creditor, referee, receiver or trustee in the event of insolvency or bankruptcy; and that in such event, said funds shall not be administered by any receiver, referee or trustee, but shall be paid and distributed according to the terms of this Agreement. This Agreement with attachment(s) shall be placed on public record to perfect said security interest.</w:t>
      </w:r>
    </w:p>
    <w:p>
      <w:pPr>
        <w:pStyle w:val="Normal"/>
        <w:spacing w:lineRule="exact" w:line="262"/>
        <w:rPr>
          <w:sz w:val="22"/>
        </w:rPr>
      </w:pPr>
      <w:r>
        <w:rPr>
          <w:sz w:val="22"/>
        </w:rPr>
      </w:r>
    </w:p>
    <w:p>
      <w:pPr>
        <w:pStyle w:val="Normal"/>
        <w:numPr>
          <w:ilvl w:val="0"/>
          <w:numId w:val="2"/>
        </w:numPr>
        <w:tabs>
          <w:tab w:val="clear" w:pos="720"/>
          <w:tab w:val="left" w:pos="1440" w:leader="none"/>
        </w:tabs>
        <w:spacing w:lineRule="auto" w:line="240"/>
        <w:ind w:firstLine="720" w:end="960"/>
        <w:jc w:val="both"/>
        <w:rPr>
          <w:sz w:val="22"/>
        </w:rPr>
      </w:pPr>
      <w:r>
        <w:rPr>
          <w:sz w:val="22"/>
        </w:rPr>
        <w:t>Upon final acceptance by Director of Public Works of the City of Boulder City all of the off-site improvements called for in said Off-Site Improvements Agreement, this Agreement shall become null and void and of no further force or effect, and all funds remaining in said account shall belong to the Developer.</w:t>
      </w:r>
    </w:p>
    <w:p>
      <w:pPr>
        <w:pStyle w:val="Normal"/>
        <w:spacing w:lineRule="exact" w:line="258"/>
        <w:rPr>
          <w:sz w:val="22"/>
        </w:rPr>
      </w:pPr>
      <w:r>
        <w:rPr>
          <w:sz w:val="22"/>
        </w:rPr>
      </w:r>
    </w:p>
    <w:p>
      <w:pPr>
        <w:pStyle w:val="Normal"/>
        <w:numPr>
          <w:ilvl w:val="0"/>
          <w:numId w:val="2"/>
        </w:numPr>
        <w:tabs>
          <w:tab w:val="clear" w:pos="720"/>
          <w:tab w:val="left" w:pos="1440" w:leader="none"/>
        </w:tabs>
        <w:spacing w:lineRule="auto" w:line="247"/>
        <w:ind w:firstLine="720" w:end="960"/>
        <w:rPr>
          <w:sz w:val="22"/>
        </w:rPr>
      </w:pPr>
      <w:r>
        <w:rPr>
          <w:sz w:val="22"/>
        </w:rPr>
        <w:t>This Agreement and all of the provisions hereof shall be binding upon and shall inure to the benefit of the parties hereto, their respective heirs, legal representatives, successors, and assigns.</w:t>
      </w:r>
    </w:p>
    <w:p>
      <w:pPr>
        <w:pStyle w:val="Normal"/>
        <w:spacing w:lineRule="exact" w:line="248"/>
        <w:rPr>
          <w:sz w:val="22"/>
        </w:rPr>
      </w:pPr>
      <w:r>
        <w:rPr>
          <w:sz w:val="22"/>
        </w:rPr>
      </w:r>
    </w:p>
    <w:p>
      <w:pPr>
        <w:pStyle w:val="Normal"/>
        <w:numPr>
          <w:ilvl w:val="0"/>
          <w:numId w:val="2"/>
        </w:numPr>
        <w:tabs>
          <w:tab w:val="clear" w:pos="720"/>
          <w:tab w:val="left" w:pos="1440" w:leader="none"/>
        </w:tabs>
        <w:spacing w:lineRule="auto" w:line="242"/>
        <w:ind w:firstLine="720" w:end="960"/>
        <w:jc w:val="both"/>
        <w:rPr>
          <w:sz w:val="22"/>
        </w:rPr>
      </w:pPr>
      <w:r>
        <w:rPr>
          <w:sz w:val="22"/>
        </w:rPr>
        <w:t>Developer agrees to indemnify and hold harmless the City from and against any and all lawsuits, claims, demands, payments, suits, actions recoveries and/or judgments of any and every nature and description brought or recovered by reason of any act or omission of the Developer in the performance of his work under this Agreement.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520" w:end="0"/>
        <w:rPr/>
      </w:pPr>
      <w:r>
        <w:rPr>
          <w:sz w:val="22"/>
        </w:rPr>
        <w:t>[</w:t>
      </w:r>
      <w:r>
        <w:rPr>
          <w:i/>
          <w:sz w:val="22"/>
        </w:rPr>
        <w:t>Remainder of this page intentionally left blank.</w:t>
      </w:r>
      <w:r>
        <w:rPr>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end="960"/>
        <w:jc w:val="center"/>
        <w:rPr>
          <w:rFonts w:ascii="Times New Roman" w:hAnsi="Times New Roman" w:eastAsia="Times New Roman" w:cs="Times New Roman"/>
          <w:i/>
          <w:i/>
          <w:sz w:val="16"/>
        </w:rPr>
      </w:pPr>
      <w:r>
        <w:rPr>
          <w:rFonts w:eastAsia="Times New Roman" w:cs="Times New Roman" w:ascii="Times New Roman" w:hAnsi="Times New Roman"/>
          <w:i/>
          <w:sz w:val="16"/>
        </w:rPr>
        <w:t>The Public Works Department mission is to improve the lives of Boulder City citizens through the infrastructure we provide and maintain each day and the Capital Improvement Projects that strengthen the community into the future.</w:t>
      </w:r>
    </w:p>
    <w:p>
      <w:pPr>
        <w:pStyle w:val="Normal"/>
        <w:spacing w:lineRule="exact" w:line="1"/>
        <w:rPr>
          <w:rFonts w:ascii="Times New Roman" w:hAnsi="Times New Roman" w:eastAsia="Times New Roman" w:cs="Times New Roman"/>
          <w:i/>
          <w:i/>
          <w:sz w:val="16"/>
        </w:rPr>
      </w:pPr>
      <w:r>
        <w:rPr>
          <w:rFonts w:eastAsia="Times New Roman" w:cs="Times New Roman" w:ascii="Times New Roman" w:hAnsi="Times New Roman"/>
          <w:i/>
          <w:sz w:val="16"/>
        </w:rPr>
      </w:r>
    </w:p>
    <w:tbl>
      <w:tblPr>
        <w:tblW w:w="9360" w:type="dxa"/>
        <w:jc w:val="start"/>
        <w:tblInd w:w="0" w:type="dxa"/>
        <w:tblLayout w:type="fixed"/>
        <w:tblCellMar>
          <w:top w:w="0" w:type="dxa"/>
          <w:start w:w="0" w:type="dxa"/>
          <w:bottom w:w="0" w:type="dxa"/>
          <w:end w:w="0" w:type="dxa"/>
        </w:tblCellMar>
      </w:tblPr>
      <w:tblGrid>
        <w:gridCol w:w="2740"/>
        <w:gridCol w:w="6620"/>
      </w:tblGrid>
      <w:tr>
        <w:trPr>
          <w:trHeight w:val="197" w:hRule="atLeast"/>
        </w:trPr>
        <w:tc>
          <w:tcPr>
            <w:tcW w:w="2740" w:type="dxa"/>
            <w:tcBorders/>
          </w:tcPr>
          <w:p>
            <w:pPr>
              <w:pStyle w:val="Normal"/>
              <w:spacing w:lineRule="atLeast" w:line="0"/>
              <w:rPr>
                <w:sz w:val="16"/>
              </w:rPr>
            </w:pPr>
            <w:r>
              <w:rPr>
                <w:sz w:val="16"/>
              </w:rPr>
              <w:t>Form # CILB-001</w:t>
            </w:r>
          </w:p>
        </w:tc>
        <w:tc>
          <w:tcPr>
            <w:tcW w:w="6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2740" w:type="dxa"/>
            <w:tcBorders/>
          </w:tcPr>
          <w:p>
            <w:pPr>
              <w:pStyle w:val="Normal"/>
              <w:spacing w:lineRule="atLeast" w:line="0"/>
              <w:rPr>
                <w:sz w:val="16"/>
              </w:rPr>
            </w:pPr>
            <w:r>
              <w:rPr>
                <w:sz w:val="16"/>
              </w:rPr>
              <w:t>Created 7/2/2014</w:t>
            </w:r>
          </w:p>
        </w:tc>
        <w:tc>
          <w:tcPr>
            <w:tcW w:w="6620" w:type="dxa"/>
            <w:tcBorders/>
          </w:tcPr>
          <w:p>
            <w:pPr>
              <w:pStyle w:val="Normal"/>
              <w:spacing w:lineRule="atLeast" w:line="0"/>
              <w:ind w:start="4940" w:end="0"/>
              <w:rPr>
                <w:w w:val="98"/>
                <w:sz w:val="16"/>
              </w:rPr>
            </w:pPr>
            <w:r>
              <w:rPr>
                <w:w w:val="98"/>
                <w:sz w:val="16"/>
              </w:rPr>
              <w:t>Subdivision # __________</w:t>
            </w:r>
          </w:p>
        </w:tc>
      </w:tr>
      <w:tr>
        <w:trPr>
          <w:trHeight w:val="203" w:hRule="atLeast"/>
        </w:trPr>
        <w:tc>
          <w:tcPr>
            <w:tcW w:w="2740" w:type="dxa"/>
            <w:tcBorders/>
          </w:tcPr>
          <w:p>
            <w:pPr>
              <w:pStyle w:val="Normal"/>
              <w:spacing w:lineRule="atLeast" w:line="0"/>
              <w:rPr>
                <w:sz w:val="16"/>
              </w:rPr>
            </w:pPr>
            <w:r>
              <w:rPr>
                <w:sz w:val="16"/>
              </w:rPr>
              <w:t>Revised 7/2/2014</w:t>
            </w:r>
          </w:p>
        </w:tc>
        <w:tc>
          <w:tcPr>
            <w:tcW w:w="6620" w:type="dxa"/>
            <w:vMerge w:val="restart"/>
            <w:tcBorders/>
          </w:tcPr>
          <w:p>
            <w:pPr>
              <w:pStyle w:val="Normal"/>
              <w:spacing w:lineRule="atLeast" w:line="0"/>
              <w:ind w:start="1580" w:end="0"/>
              <w:rPr>
                <w:sz w:val="16"/>
              </w:rPr>
            </w:pPr>
            <w:r>
              <w:rPr>
                <w:sz w:val="16"/>
              </w:rPr>
              <w:t>Page 3 of 7</w:t>
            </w:r>
          </w:p>
        </w:tc>
      </w:tr>
      <w:tr>
        <w:trPr>
          <w:trHeight w:val="197" w:hRule="atLeast"/>
        </w:trPr>
        <w:tc>
          <w:tcPr>
            <w:tcW w:w="2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bl>
    <w:p>
      <w:pPr>
        <w:sectPr>
          <w:type w:val="continuous"/>
          <w:pgSz w:w="12240" w:h="15840"/>
          <w:pgMar w:left="1440" w:right="480" w:gutter="0" w:header="0" w:top="700" w:footer="0" w:bottom="151"/>
          <w:formProt w:val="false"/>
          <w:textDirection w:val="lrTb"/>
          <w:docGrid w:type="default" w:linePitch="360" w:charSpace="0"/>
        </w:sectPr>
      </w:pPr>
    </w:p>
    <w:p>
      <w:pPr>
        <w:pStyle w:val="Normal"/>
        <w:spacing w:lineRule="atLeast" w:line="0"/>
        <w:ind w:start="1000" w:end="0"/>
        <w:rPr>
          <w:rFonts w:ascii="Arial" w:hAnsi="Arial" w:eastAsia="Arial" w:cs="Arial"/>
          <w:b/>
          <w:sz w:val="19"/>
        </w:rPr>
      </w:pPr>
      <w:bookmarkStart w:id="3" w:name="page4"/>
      <w:bookmarkEnd w:id="3"/>
      <w:r>
        <w:rPr>
          <w:rFonts w:eastAsia="Arial" w:cs="Arial" w:ascii="Arial" w:hAnsi="Arial"/>
          <w:b/>
          <w:sz w:val="19"/>
        </w:rPr>
        <w:t>Public Works Department</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w:drawing>
          <wp:anchor behindDoc="1" distT="0" distB="0" distL="114935" distR="114935" simplePos="0" locked="0" layoutInCell="1" allowOverlap="1" relativeHeight="5">
            <wp:simplePos x="0" y="0"/>
            <wp:positionH relativeFrom="column">
              <wp:posOffset>-628650</wp:posOffset>
            </wp:positionH>
            <wp:positionV relativeFrom="paragraph">
              <wp:posOffset>-127000</wp:posOffset>
            </wp:positionV>
            <wp:extent cx="1207135" cy="1207135"/>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8"/>
                    <a:srcRect l="-19" t="-19" r="-19" b="-19"/>
                    <a:stretch>
                      <a:fillRect/>
                    </a:stretch>
                  </pic:blipFill>
                  <pic:spPr bwMode="auto">
                    <a:xfrm>
                      <a:off x="0" y="0"/>
                      <a:ext cx="1207135" cy="1207135"/>
                    </a:xfrm>
                    <a:prstGeom prst="rect">
                      <a:avLst/>
                    </a:prstGeom>
                  </pic:spPr>
                </pic:pic>
              </a:graphicData>
            </a:graphic>
          </wp:anchor>
        </w:drawing>
      </w:r>
    </w:p>
    <w:p>
      <w:pPr>
        <w:sectPr>
          <w:type w:val="nextPage"/>
          <w:pgSz w:w="12240" w:h="15840"/>
          <w:pgMar w:left="1440" w:right="480" w:gutter="0" w:header="0" w:top="700" w:footer="0" w:bottom="151"/>
          <w:pgNumType w:fmt="decimal"/>
          <w:formProt w:val="false"/>
          <w:textDirection w:val="lrTb"/>
          <w:docGrid w:type="default" w:linePitch="360" w:charSpace="0"/>
        </w:sectPr>
      </w:pPr>
    </w:p>
    <w:p>
      <w:pPr>
        <w:pStyle w:val="Normal"/>
        <w:spacing w:lineRule="exact" w:line="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0" w:end="0"/>
        <w:rPr>
          <w:rFonts w:ascii="Arial" w:hAnsi="Arial" w:eastAsia="Arial" w:cs="Arial"/>
          <w:b/>
          <w:sz w:val="18"/>
        </w:rPr>
      </w:pPr>
      <w:r>
        <w:rPr>
          <w:rFonts w:eastAsia="Arial" w:cs="Arial" w:ascii="Arial" w:hAnsi="Arial"/>
          <w:b/>
          <w:sz w:val="18"/>
        </w:rPr>
        <w:t>Engineering Division</w:t>
      </w:r>
    </w:p>
    <w:p>
      <w:pPr>
        <w:pStyle w:val="Normal"/>
        <w:spacing w:lineRule="exact" w:line="3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324"/>
        <w:ind w:start="1000" w:end="0"/>
        <w:rPr>
          <w:rFonts w:ascii="Arial" w:hAnsi="Arial" w:eastAsia="Arial" w:cs="Arial"/>
          <w:sz w:val="16"/>
        </w:rPr>
      </w:pPr>
      <w:r>
        <w:rPr>
          <w:rFonts w:eastAsia="Arial" w:cs="Arial" w:ascii="Arial" w:hAnsi="Arial"/>
          <w:sz w:val="16"/>
        </w:rPr>
        <w:t>401 California Avenue Boulder City, NV 89005-2600</w:t>
      </w:r>
    </w:p>
    <w:p>
      <w:pPr>
        <w:pStyle w:val="Normal"/>
        <w:spacing w:lineRule="exact" w:line="246"/>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uto" w:line="249"/>
        <w:jc w:val="end"/>
        <w:rPr/>
      </w:pPr>
      <w:r>
        <w:rPr>
          <w:rFonts w:eastAsia="Arial" w:cs="Arial" w:ascii="Arial" w:hAnsi="Arial"/>
          <w:b/>
          <w:sz w:val="44"/>
        </w:rPr>
        <w:t>Cash In Lieu Of Bond Agreement Separate Account</w:t>
      </w:r>
    </w:p>
    <w:p>
      <w:pPr>
        <w:sectPr>
          <w:type w:val="continuous"/>
          <w:pgSz w:w="12240" w:h="15840"/>
          <w:pgMar w:left="1440" w:right="480" w:gutter="0" w:header="0" w:top="700" w:footer="0" w:bottom="151"/>
          <w:cols w:num="2" w:equalWidth="false" w:sep="false">
            <w:col w:w="3180" w:space="260"/>
            <w:col w:w="6880"/>
          </w:cols>
          <w:formProt w:val="false"/>
          <w:textDirection w:val="lrTb"/>
          <w:docGrid w:type="default" w:linePitch="360" w:charSpace="0"/>
        </w:sectPr>
      </w:pPr>
    </w:p>
    <w:p>
      <w:pPr>
        <w:pStyle w:val="Normal"/>
        <w:spacing w:lineRule="exact" w:line="1"/>
        <w:rPr>
          <w:rFonts w:ascii="Times New Roman" w:hAnsi="Times New Roman" w:eastAsia="Times New Roman" w:cs="Times New Roman"/>
          <w:b/>
          <w:sz w:val="44"/>
        </w:rPr>
      </w:pPr>
      <w:r>
        <w:rPr>
          <w:rFonts w:eastAsia="Times New Roman" w:cs="Times New Roman" w:ascii="Times New Roman" w:hAnsi="Times New Roman"/>
          <w:b/>
          <w:sz w:val="44"/>
        </w:rPr>
      </w:r>
    </w:p>
    <w:p>
      <w:pPr>
        <w:pStyle w:val="Normal"/>
        <w:spacing w:lineRule="atLeast" w:line="0"/>
        <w:ind w:start="1000" w:end="0"/>
        <w:rPr/>
      </w:pPr>
      <w:r>
        <w:rPr>
          <w:rFonts w:eastAsia="Arial" w:cs="Arial" w:ascii="Arial" w:hAnsi="Arial"/>
          <w:b/>
          <w:sz w:val="18"/>
        </w:rPr>
        <w:t>Main Line:</w:t>
      </w:r>
      <w:r>
        <w:rPr>
          <w:rFonts w:eastAsia="Arial" w:cs="Arial" w:ascii="Arial" w:hAnsi="Arial"/>
          <w:sz w:val="16"/>
        </w:rPr>
        <w:t xml:space="preserve">  (702) 293-9200</w:t>
      </w:r>
    </w:p>
    <w:p>
      <w:pPr>
        <w:pStyle w:val="Normal"/>
        <w:spacing w:lineRule="exact" w:line="62"/>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5380" w:leader="none"/>
        </w:tabs>
        <w:spacing w:lineRule="atLeast" w:line="0"/>
        <w:ind w:start="1000" w:end="0"/>
        <w:rPr>
          <w:rFonts w:ascii="Arial" w:hAnsi="Arial" w:eastAsia="Arial" w:cs="Arial"/>
          <w:color w:val="0000FF"/>
          <w:sz w:val="16"/>
          <w:u w:val="single"/>
        </w:rPr>
      </w:pPr>
      <w:r>
        <w:rPr>
          <w:rFonts w:eastAsia="Arial" w:cs="Arial" w:ascii="Arial" w:hAnsi="Arial"/>
          <w:b/>
          <w:sz w:val="18"/>
        </w:rPr>
        <w:t>Email:</w:t>
      </w:r>
      <w:r>
        <w:rPr>
          <w:rFonts w:eastAsia="Arial" w:cs="Arial" w:ascii="Arial" w:hAnsi="Arial"/>
          <w:sz w:val="16"/>
        </w:rPr>
        <w:t xml:space="preserve">  pwengineering@bcnv.org</w:t>
      </w:r>
      <w:r>
        <w:rPr>
          <w:rFonts w:eastAsia="Times New Roman" w:cs="Times New Roman" w:ascii="Times New Roman" w:hAnsi="Times New Roman"/>
        </w:rPr>
        <w:tab/>
      </w:r>
      <w:r>
        <w:rPr>
          <w:rFonts w:eastAsia="Arial" w:cs="Arial" w:ascii="Arial" w:hAnsi="Arial"/>
          <w:b/>
          <w:sz w:val="18"/>
        </w:rPr>
        <w:t>Website:</w:t>
      </w:r>
      <w:r>
        <w:rPr>
          <w:rFonts w:eastAsia="Arial" w:cs="Arial" w:ascii="Arial" w:hAnsi="Arial"/>
          <w:color w:val="0000FF"/>
          <w:sz w:val="16"/>
        </w:rPr>
        <w:t xml:space="preserve">  </w:t>
      </w:r>
      <w:hyperlink r:id="rId9">
        <w:r>
          <w:rPr>
            <w:rStyle w:val="Hyperlink"/>
            <w:rFonts w:eastAsia="Arial" w:cs="Arial" w:ascii="Arial" w:hAnsi="Arial"/>
            <w:color w:val="0000FF"/>
            <w:sz w:val="16"/>
            <w:u w:val="single"/>
          </w:rPr>
          <w:t>www.bcnv.org/221</w:t>
        </w:r>
      </w:hyperlink>
    </w:p>
    <w:p>
      <w:pPr>
        <w:pStyle w:val="Normal"/>
        <w:spacing w:lineRule="exact" w:line="323"/>
        <w:rPr>
          <w:rFonts w:ascii="Times New Roman" w:hAnsi="Times New Roman" w:eastAsia="Times New Roman" w:cs="Times New Roman"/>
          <w:color w:val="0000FF"/>
          <w:sz w:val="16"/>
          <w:u w:val="single"/>
        </w:rPr>
      </w:pPr>
      <w:r>
        <w:rPr>
          <w:rFonts w:eastAsia="Times New Roman" w:cs="Times New Roman" w:ascii="Times New Roman" w:hAnsi="Times New Roman"/>
          <w:color w:val="0000FF"/>
          <w:sz w:val="16"/>
          <w:u w:val="single"/>
        </w:rPr>
      </w:r>
    </w:p>
    <w:p>
      <w:pPr>
        <w:pStyle w:val="Normal"/>
        <w:spacing w:lineRule="auto" w:line="271"/>
        <w:ind w:end="960"/>
        <w:jc w:val="both"/>
        <w:rPr>
          <w:sz w:val="21"/>
        </w:rPr>
      </w:pPr>
      <w:r>
        <w:rPr>
          <w:sz w:val="21"/>
        </w:rPr>
        <w:t>IN WITNESS WHEREOF, the parties hereto have executed, or have caused to be executed by their duly authorized representative, this Agreement in triplicate to be effective the day and year first above written.</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460" w:leader="none"/>
        </w:tabs>
        <w:spacing w:lineRule="atLeast" w:line="0"/>
        <w:ind w:start="700" w:end="0"/>
        <w:rPr/>
      </w:pPr>
      <w:r>
        <w:rPr>
          <w:sz w:val="22"/>
        </w:rPr>
        <w:t>DIRECTOR OF PUBLIC WORKS</w:t>
      </w:r>
      <w:r>
        <w:rPr>
          <w:rFonts w:eastAsia="Times New Roman" w:cs="Times New Roman" w:ascii="Times New Roman" w:hAnsi="Times New Roman"/>
        </w:rPr>
        <w:tab/>
      </w:r>
      <w:r>
        <w:rPr>
          <w:sz w:val="22"/>
        </w:rPr>
        <w:t>CITY ENGINEER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460" w:leader="none"/>
        </w:tabs>
        <w:spacing w:lineRule="atLeast" w:line="0"/>
        <w:ind w:start="700" w:end="0"/>
        <w:rPr/>
      </w:pPr>
      <w:r>
        <w:rPr>
          <w:sz w:val="22"/>
        </w:rPr>
        <w:t>By:______________________________</w:t>
      </w:r>
      <w:r>
        <w:rPr>
          <w:rFonts w:eastAsia="Times New Roman" w:cs="Times New Roman" w:ascii="Times New Roman" w:hAnsi="Times New Roman"/>
        </w:rPr>
        <w:tab/>
      </w:r>
      <w:r>
        <w:rPr>
          <w:sz w:val="21"/>
        </w:rPr>
        <w:t>By:______________________________</w:t>
      </w:r>
    </w:p>
    <w:p>
      <w:pPr>
        <w:pStyle w:val="Normal"/>
        <w:tabs>
          <w:tab w:val="clear" w:pos="720"/>
          <w:tab w:val="left" w:pos="5800" w:leader="none"/>
        </w:tabs>
        <w:spacing w:lineRule="atLeast" w:line="0"/>
        <w:ind w:start="1060" w:end="0"/>
        <w:rPr/>
      </w:pPr>
      <w:r>
        <w:rPr>
          <w:sz w:val="22"/>
        </w:rPr>
        <w:t>Scott P. Hansen, P.E.</w:t>
      </w:r>
      <w:r>
        <w:rPr>
          <w:rFonts w:eastAsia="Times New Roman" w:cs="Times New Roman" w:ascii="Times New Roman" w:hAnsi="Times New Roman"/>
        </w:rPr>
        <w:tab/>
      </w:r>
      <w:r>
        <w:rPr>
          <w:sz w:val="22"/>
        </w:rPr>
        <w:t>Jim Keane, P.E.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00" w:end="0"/>
        <w:rPr>
          <w:sz w:val="22"/>
        </w:rPr>
      </w:pPr>
      <w:r>
        <w:rPr>
          <w:sz w:val="22"/>
        </w:rPr>
        <w:t>ATTEST: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00" w:end="0"/>
        <w:rPr>
          <w:sz w:val="22"/>
        </w:rPr>
      </w:pPr>
      <w:r>
        <w:rPr>
          <w:sz w:val="22"/>
        </w:rPr>
        <w:t>_________________________________</w:t>
      </w:r>
    </w:p>
    <w:p>
      <w:pPr>
        <w:pStyle w:val="Normal"/>
        <w:spacing w:lineRule="atLeast" w:line="0"/>
        <w:ind w:start="700" w:end="0"/>
        <w:rPr>
          <w:sz w:val="22"/>
        </w:rPr>
      </w:pPr>
      <w:r>
        <w:rPr>
          <w:sz w:val="22"/>
        </w:rPr>
        <w:t>Lorene Krumm, City Clerk</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tbl>
      <w:tblPr>
        <w:tblW w:w="9040" w:type="dxa"/>
        <w:jc w:val="start"/>
        <w:tblInd w:w="700" w:type="dxa"/>
        <w:tblLayout w:type="fixed"/>
        <w:tblCellMar>
          <w:top w:w="0" w:type="dxa"/>
          <w:start w:w="0" w:type="dxa"/>
          <w:bottom w:w="0" w:type="dxa"/>
          <w:end w:w="0" w:type="dxa"/>
        </w:tblCellMar>
      </w:tblPr>
      <w:tblGrid>
        <w:gridCol w:w="4860"/>
        <w:gridCol w:w="400"/>
        <w:gridCol w:w="800"/>
        <w:gridCol w:w="440"/>
        <w:gridCol w:w="2260"/>
        <w:gridCol w:w="40"/>
        <w:gridCol w:w="120"/>
        <w:gridCol w:w="120"/>
      </w:tblGrid>
      <w:tr>
        <w:trPr>
          <w:trHeight w:val="269" w:hRule="atLeast"/>
        </w:trPr>
        <w:tc>
          <w:tcPr>
            <w:tcW w:w="48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180" w:type="dxa"/>
            <w:gridSpan w:val="7"/>
            <w:tcBorders/>
          </w:tcPr>
          <w:p>
            <w:pPr>
              <w:pStyle w:val="Normal"/>
              <w:spacing w:lineRule="atLeast" w:line="0"/>
              <w:rPr>
                <w:sz w:val="22"/>
              </w:rPr>
            </w:pPr>
            <w:r>
              <w:rPr>
                <w:sz w:val="22"/>
              </w:rPr>
              <w:t>FINANCIAL INSTITUTION:</w:t>
            </w:r>
          </w:p>
        </w:tc>
      </w:tr>
      <w:tr>
        <w:trPr>
          <w:trHeight w:val="237" w:hRule="atLeast"/>
        </w:trPr>
        <w:tc>
          <w:tcPr>
            <w:tcW w:w="4860" w:type="dxa"/>
            <w:tcBorders/>
          </w:tcPr>
          <w:p>
            <w:pPr>
              <w:pStyle w:val="Normal"/>
              <w:spacing w:lineRule="exact" w:line="237"/>
              <w:rPr>
                <w:sz w:val="22"/>
              </w:rPr>
            </w:pPr>
            <w:r>
              <w:rPr>
                <w:sz w:val="22"/>
              </w:rPr>
              <w:t>DEVELOPER:</w:t>
            </w:r>
          </w:p>
        </w:tc>
        <w:tc>
          <w:tcPr>
            <w:tcW w:w="390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gridSpan w:val="2"/>
            <w:tcBorders/>
          </w:tcPr>
          <w:p>
            <w:pPr>
              <w:pStyle w:val="Normal"/>
              <w:spacing w:lineRule="exact" w:line="237"/>
              <w:ind w:end="40"/>
              <w:jc w:val="end"/>
              <w:rPr>
                <w:w w:val="90"/>
                <w:sz w:val="22"/>
              </w:rPr>
            </w:pPr>
            <w:r>
              <w:rPr>
                <w:w w:val="90"/>
                <w:sz w:val="22"/>
              </w:rPr>
              <w:t>_</w:t>
            </w:r>
          </w:p>
        </w:tc>
        <w:tc>
          <w:tcPr>
            <w:tcW w:w="120" w:type="dxa"/>
            <w:tcBorders/>
          </w:tcPr>
          <w:p>
            <w:pPr>
              <w:pStyle w:val="Normal"/>
              <w:snapToGrid w:val="false"/>
              <w:spacing w:lineRule="atLeast" w:line="0"/>
              <w:rPr>
                <w:rFonts w:ascii="Times New Roman" w:hAnsi="Times New Roman" w:eastAsia="Times New Roman" w:cs="Times New Roman"/>
                <w:w w:val="90"/>
                <w:sz w:val="22"/>
              </w:rPr>
            </w:pPr>
            <w:r>
              <w:rPr>
                <w:rFonts w:eastAsia="Times New Roman" w:cs="Times New Roman" w:ascii="Times New Roman" w:hAnsi="Times New Roman"/>
                <w:w w:val="90"/>
                <w:sz w:val="22"/>
              </w:rPr>
            </w:r>
          </w:p>
        </w:tc>
      </w:tr>
      <w:tr>
        <w:trPr>
          <w:trHeight w:val="288" w:hRule="atLeast"/>
        </w:trPr>
        <w:tc>
          <w:tcPr>
            <w:tcW w:w="4860" w:type="dxa"/>
            <w:tcBorders/>
          </w:tcPr>
          <w:p>
            <w:pPr>
              <w:pStyle w:val="Normal"/>
              <w:spacing w:lineRule="atLeast" w:line="0"/>
              <w:rPr>
                <w:sz w:val="22"/>
              </w:rPr>
            </w:pPr>
            <w:r>
              <w:rPr>
                <w:sz w:val="22"/>
              </w:rPr>
              <w:t>_________________________________</w:t>
            </w:r>
          </w:p>
        </w:tc>
        <w:tc>
          <w:tcPr>
            <w:tcW w:w="400" w:type="dxa"/>
            <w:vMerge w:val="restart"/>
            <w:tcBorders/>
          </w:tcPr>
          <w:p>
            <w:pPr>
              <w:pStyle w:val="Normal"/>
              <w:spacing w:lineRule="atLeast" w:line="0"/>
              <w:rPr>
                <w:sz w:val="22"/>
              </w:rPr>
            </w:pPr>
            <w:r>
              <w:rPr>
                <w:sz w:val="22"/>
              </w:rPr>
              <w:t>By:</w:t>
            </w:r>
          </w:p>
        </w:tc>
        <w:tc>
          <w:tcPr>
            <w:tcW w:w="3780" w:type="dxa"/>
            <w:gridSpan w:val="6"/>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2" w:hRule="atLeast"/>
        </w:trPr>
        <w:tc>
          <w:tcPr>
            <w:tcW w:w="4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80" w:type="dxa"/>
            <w:gridSpan w:val="6"/>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9" w:hRule="atLeast"/>
        </w:trPr>
        <w:tc>
          <w:tcPr>
            <w:tcW w:w="4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0" w:type="dxa"/>
            <w:gridSpan w:val="2"/>
            <w:tcBorders/>
          </w:tcPr>
          <w:p>
            <w:pPr>
              <w:pStyle w:val="Normal"/>
              <w:spacing w:lineRule="exact" w:line="249"/>
              <w:rPr>
                <w:sz w:val="22"/>
              </w:rPr>
            </w:pPr>
            <w:r>
              <w:rPr>
                <w:sz w:val="22"/>
              </w:rPr>
              <w:t>Print Name:</w:t>
            </w:r>
          </w:p>
        </w:tc>
        <w:tc>
          <w:tcPr>
            <w:tcW w:w="286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6" w:hRule="atLeast"/>
        </w:trPr>
        <w:tc>
          <w:tcPr>
            <w:tcW w:w="4860" w:type="dxa"/>
            <w:tcBorders/>
          </w:tcPr>
          <w:p>
            <w:pPr>
              <w:pStyle w:val="Normal"/>
              <w:spacing w:lineRule="exact" w:line="247"/>
              <w:rPr>
                <w:sz w:val="22"/>
              </w:rPr>
            </w:pPr>
            <w:r>
              <w:rPr>
                <w:sz w:val="22"/>
              </w:rPr>
              <w:t>By:______________________________</w:t>
            </w:r>
          </w:p>
        </w:tc>
        <w:tc>
          <w:tcPr>
            <w:tcW w:w="1640" w:type="dxa"/>
            <w:gridSpan w:val="3"/>
            <w:tcBorders/>
          </w:tcPr>
          <w:p>
            <w:pPr>
              <w:pStyle w:val="Normal"/>
              <w:spacing w:lineRule="exact" w:line="247"/>
              <w:rPr>
                <w:sz w:val="22"/>
              </w:rPr>
            </w:pPr>
            <w:r>
              <w:rPr>
                <w:sz w:val="22"/>
              </w:rPr>
              <w:t>Phone Number:</w:t>
            </w:r>
          </w:p>
        </w:tc>
        <w:tc>
          <w:tcPr>
            <w:tcW w:w="23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520" w:end="0"/>
        <w:rPr/>
      </w:pPr>
      <w:r>
        <w:rPr>
          <w:sz w:val="22"/>
        </w:rPr>
        <w:t>[</w:t>
      </w:r>
      <w:r>
        <w:rPr>
          <w:i/>
          <w:sz w:val="22"/>
        </w:rPr>
        <w:t>Remainder of this page intentionally left blank.</w:t>
      </w:r>
      <w:r>
        <w:rPr>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end="960"/>
        <w:jc w:val="center"/>
        <w:rPr>
          <w:rFonts w:ascii="Times New Roman" w:hAnsi="Times New Roman" w:eastAsia="Times New Roman" w:cs="Times New Roman"/>
          <w:i/>
          <w:i/>
          <w:sz w:val="16"/>
        </w:rPr>
      </w:pPr>
      <w:r>
        <w:rPr>
          <w:rFonts w:eastAsia="Times New Roman" w:cs="Times New Roman" w:ascii="Times New Roman" w:hAnsi="Times New Roman"/>
          <w:i/>
          <w:sz w:val="16"/>
        </w:rPr>
        <w:t>The Public Works Department mission is to improve the lives of Boulder City citizens through the infrastructure we provide and maintain each day and the Capital Improvement Projects that strengthen the community into the future.</w:t>
      </w:r>
    </w:p>
    <w:p>
      <w:pPr>
        <w:pStyle w:val="Normal"/>
        <w:spacing w:lineRule="exact" w:line="1"/>
        <w:rPr>
          <w:rFonts w:ascii="Times New Roman" w:hAnsi="Times New Roman" w:eastAsia="Times New Roman" w:cs="Times New Roman"/>
          <w:i/>
          <w:i/>
          <w:sz w:val="16"/>
        </w:rPr>
      </w:pPr>
      <w:r>
        <w:rPr>
          <w:rFonts w:eastAsia="Times New Roman" w:cs="Times New Roman" w:ascii="Times New Roman" w:hAnsi="Times New Roman"/>
          <w:i/>
          <w:sz w:val="16"/>
        </w:rPr>
      </w:r>
    </w:p>
    <w:tbl>
      <w:tblPr>
        <w:tblW w:w="9360" w:type="dxa"/>
        <w:jc w:val="start"/>
        <w:tblInd w:w="0" w:type="dxa"/>
        <w:tblLayout w:type="fixed"/>
        <w:tblCellMar>
          <w:top w:w="0" w:type="dxa"/>
          <w:start w:w="0" w:type="dxa"/>
          <w:bottom w:w="0" w:type="dxa"/>
          <w:end w:w="0" w:type="dxa"/>
        </w:tblCellMar>
      </w:tblPr>
      <w:tblGrid>
        <w:gridCol w:w="2740"/>
        <w:gridCol w:w="6620"/>
      </w:tblGrid>
      <w:tr>
        <w:trPr>
          <w:trHeight w:val="197" w:hRule="atLeast"/>
        </w:trPr>
        <w:tc>
          <w:tcPr>
            <w:tcW w:w="2740" w:type="dxa"/>
            <w:tcBorders/>
          </w:tcPr>
          <w:p>
            <w:pPr>
              <w:pStyle w:val="Normal"/>
              <w:spacing w:lineRule="atLeast" w:line="0"/>
              <w:rPr>
                <w:sz w:val="16"/>
              </w:rPr>
            </w:pPr>
            <w:r>
              <w:rPr>
                <w:sz w:val="16"/>
              </w:rPr>
              <w:t>Form # CILB-001</w:t>
            </w:r>
          </w:p>
        </w:tc>
        <w:tc>
          <w:tcPr>
            <w:tcW w:w="6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2740" w:type="dxa"/>
            <w:tcBorders/>
          </w:tcPr>
          <w:p>
            <w:pPr>
              <w:pStyle w:val="Normal"/>
              <w:spacing w:lineRule="atLeast" w:line="0"/>
              <w:rPr>
                <w:sz w:val="16"/>
              </w:rPr>
            </w:pPr>
            <w:r>
              <w:rPr>
                <w:sz w:val="16"/>
              </w:rPr>
              <w:t>Created 7/2/2014</w:t>
            </w:r>
          </w:p>
        </w:tc>
        <w:tc>
          <w:tcPr>
            <w:tcW w:w="6620" w:type="dxa"/>
            <w:tcBorders/>
          </w:tcPr>
          <w:p>
            <w:pPr>
              <w:pStyle w:val="Normal"/>
              <w:spacing w:lineRule="atLeast" w:line="0"/>
              <w:ind w:start="4940" w:end="0"/>
              <w:rPr>
                <w:w w:val="98"/>
                <w:sz w:val="16"/>
              </w:rPr>
            </w:pPr>
            <w:r>
              <w:rPr>
                <w:w w:val="98"/>
                <w:sz w:val="16"/>
              </w:rPr>
              <w:t>Subdivision # __________</w:t>
            </w:r>
          </w:p>
        </w:tc>
      </w:tr>
      <w:tr>
        <w:trPr>
          <w:trHeight w:val="203" w:hRule="atLeast"/>
        </w:trPr>
        <w:tc>
          <w:tcPr>
            <w:tcW w:w="2740" w:type="dxa"/>
            <w:tcBorders/>
          </w:tcPr>
          <w:p>
            <w:pPr>
              <w:pStyle w:val="Normal"/>
              <w:spacing w:lineRule="atLeast" w:line="0"/>
              <w:rPr>
                <w:sz w:val="16"/>
              </w:rPr>
            </w:pPr>
            <w:r>
              <w:rPr>
                <w:sz w:val="16"/>
              </w:rPr>
              <w:t>Revised 7/2/2014</w:t>
            </w:r>
          </w:p>
        </w:tc>
        <w:tc>
          <w:tcPr>
            <w:tcW w:w="6620" w:type="dxa"/>
            <w:vMerge w:val="restart"/>
            <w:tcBorders/>
          </w:tcPr>
          <w:p>
            <w:pPr>
              <w:pStyle w:val="Normal"/>
              <w:spacing w:lineRule="atLeast" w:line="0"/>
              <w:ind w:start="1580" w:end="0"/>
              <w:rPr>
                <w:sz w:val="16"/>
              </w:rPr>
            </w:pPr>
            <w:r>
              <w:rPr>
                <w:sz w:val="16"/>
              </w:rPr>
              <w:t>Page 4 of 7</w:t>
            </w:r>
          </w:p>
        </w:tc>
      </w:tr>
      <w:tr>
        <w:trPr>
          <w:trHeight w:val="197" w:hRule="atLeast"/>
        </w:trPr>
        <w:tc>
          <w:tcPr>
            <w:tcW w:w="2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bl>
    <w:p>
      <w:pPr>
        <w:sectPr>
          <w:type w:val="continuous"/>
          <w:pgSz w:w="12240" w:h="15840"/>
          <w:pgMar w:left="1440" w:right="480" w:gutter="0" w:header="0" w:top="700" w:footer="0" w:bottom="151"/>
          <w:formProt w:val="false"/>
          <w:textDirection w:val="lrTb"/>
          <w:docGrid w:type="default" w:linePitch="360" w:charSpace="0"/>
        </w:sectPr>
      </w:pPr>
    </w:p>
    <w:p>
      <w:pPr>
        <w:pStyle w:val="Normal"/>
        <w:spacing w:lineRule="atLeast" w:line="0"/>
        <w:ind w:start="1000" w:end="0"/>
        <w:rPr>
          <w:rFonts w:ascii="Arial" w:hAnsi="Arial" w:eastAsia="Arial" w:cs="Arial"/>
          <w:b/>
          <w:sz w:val="19"/>
        </w:rPr>
      </w:pPr>
      <w:bookmarkStart w:id="4" w:name="page5"/>
      <w:bookmarkEnd w:id="4"/>
      <w:r>
        <w:rPr>
          <w:rFonts w:eastAsia="Arial" w:cs="Arial" w:ascii="Arial" w:hAnsi="Arial"/>
          <w:b/>
          <w:sz w:val="19"/>
        </w:rPr>
        <w:t>Public Works Department</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w:drawing>
          <wp:anchor behindDoc="1" distT="0" distB="0" distL="114935" distR="114935" simplePos="0" locked="0" layoutInCell="1" allowOverlap="1" relativeHeight="6">
            <wp:simplePos x="0" y="0"/>
            <wp:positionH relativeFrom="column">
              <wp:posOffset>-628650</wp:posOffset>
            </wp:positionH>
            <wp:positionV relativeFrom="paragraph">
              <wp:posOffset>-127000</wp:posOffset>
            </wp:positionV>
            <wp:extent cx="1207135" cy="1207135"/>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10"/>
                    <a:srcRect l="-19" t="-19" r="-19" b="-19"/>
                    <a:stretch>
                      <a:fillRect/>
                    </a:stretch>
                  </pic:blipFill>
                  <pic:spPr bwMode="auto">
                    <a:xfrm>
                      <a:off x="0" y="0"/>
                      <a:ext cx="1207135" cy="1207135"/>
                    </a:xfrm>
                    <a:prstGeom prst="rect">
                      <a:avLst/>
                    </a:prstGeom>
                  </pic:spPr>
                </pic:pic>
              </a:graphicData>
            </a:graphic>
          </wp:anchor>
        </w:drawing>
      </w:r>
    </w:p>
    <w:p>
      <w:pPr>
        <w:sectPr>
          <w:type w:val="nextPage"/>
          <w:pgSz w:w="12240" w:h="15840"/>
          <w:pgMar w:left="1440" w:right="480" w:gutter="0" w:header="0" w:top="700" w:footer="0" w:bottom="151"/>
          <w:pgNumType w:fmt="decimal"/>
          <w:formProt w:val="false"/>
          <w:textDirection w:val="lrTb"/>
          <w:docGrid w:type="default" w:linePitch="360" w:charSpace="0"/>
        </w:sectPr>
      </w:pPr>
    </w:p>
    <w:p>
      <w:pPr>
        <w:pStyle w:val="Normal"/>
        <w:spacing w:lineRule="exact" w:line="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0" w:end="0"/>
        <w:rPr>
          <w:rFonts w:ascii="Arial" w:hAnsi="Arial" w:eastAsia="Arial" w:cs="Arial"/>
          <w:b/>
          <w:sz w:val="18"/>
        </w:rPr>
      </w:pPr>
      <w:r>
        <w:rPr>
          <w:rFonts w:eastAsia="Arial" w:cs="Arial" w:ascii="Arial" w:hAnsi="Arial"/>
          <w:b/>
          <w:sz w:val="18"/>
        </w:rPr>
        <w:t>Engineering Division</w:t>
      </w:r>
    </w:p>
    <w:p>
      <w:pPr>
        <w:pStyle w:val="Normal"/>
        <w:spacing w:lineRule="exact" w:line="3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324"/>
        <w:ind w:start="1000" w:end="0"/>
        <w:rPr>
          <w:rFonts w:ascii="Arial" w:hAnsi="Arial" w:eastAsia="Arial" w:cs="Arial"/>
          <w:sz w:val="16"/>
        </w:rPr>
      </w:pPr>
      <w:r>
        <w:rPr>
          <w:rFonts w:eastAsia="Arial" w:cs="Arial" w:ascii="Arial" w:hAnsi="Arial"/>
          <w:sz w:val="16"/>
        </w:rPr>
        <w:t>401 California Avenue Boulder City, NV 89005-2600</w:t>
      </w:r>
    </w:p>
    <w:p>
      <w:pPr>
        <w:pStyle w:val="Normal"/>
        <w:spacing w:lineRule="exact" w:line="246"/>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uto" w:line="249"/>
        <w:jc w:val="end"/>
        <w:rPr/>
      </w:pPr>
      <w:r>
        <w:rPr>
          <w:rFonts w:eastAsia="Arial" w:cs="Arial" w:ascii="Arial" w:hAnsi="Arial"/>
          <w:b/>
          <w:sz w:val="44"/>
        </w:rPr>
        <w:t>Cash In Lieu Of Bond Agreement Separate Account</w:t>
      </w:r>
    </w:p>
    <w:p>
      <w:pPr>
        <w:sectPr>
          <w:type w:val="continuous"/>
          <w:pgSz w:w="12240" w:h="15840"/>
          <w:pgMar w:left="1440" w:right="480" w:gutter="0" w:header="0" w:top="700" w:footer="0" w:bottom="151"/>
          <w:cols w:num="2" w:equalWidth="false" w:sep="false">
            <w:col w:w="3180" w:space="260"/>
            <w:col w:w="6880"/>
          </w:cols>
          <w:formProt w:val="false"/>
          <w:textDirection w:val="lrTb"/>
          <w:docGrid w:type="default" w:linePitch="360" w:charSpace="0"/>
        </w:sectPr>
      </w:pPr>
    </w:p>
    <w:p>
      <w:pPr>
        <w:pStyle w:val="Normal"/>
        <w:spacing w:lineRule="exact" w:line="1"/>
        <w:rPr>
          <w:rFonts w:ascii="Times New Roman" w:hAnsi="Times New Roman" w:eastAsia="Times New Roman" w:cs="Times New Roman"/>
          <w:b/>
          <w:sz w:val="44"/>
        </w:rPr>
      </w:pPr>
      <w:r>
        <w:rPr>
          <w:rFonts w:eastAsia="Times New Roman" w:cs="Times New Roman" w:ascii="Times New Roman" w:hAnsi="Times New Roman"/>
          <w:b/>
          <w:sz w:val="44"/>
        </w:rPr>
      </w:r>
    </w:p>
    <w:p>
      <w:pPr>
        <w:pStyle w:val="Normal"/>
        <w:spacing w:lineRule="atLeast" w:line="0"/>
        <w:ind w:start="1000" w:end="0"/>
        <w:rPr/>
      </w:pPr>
      <w:r>
        <w:rPr>
          <w:rFonts w:eastAsia="Arial" w:cs="Arial" w:ascii="Arial" w:hAnsi="Arial"/>
          <w:b/>
          <w:sz w:val="18"/>
        </w:rPr>
        <w:t>Main Line:</w:t>
      </w:r>
      <w:r>
        <w:rPr>
          <w:rFonts w:eastAsia="Arial" w:cs="Arial" w:ascii="Arial" w:hAnsi="Arial"/>
          <w:sz w:val="16"/>
        </w:rPr>
        <w:t xml:space="preserve">  (702) 293-9200</w:t>
      </w:r>
    </w:p>
    <w:p>
      <w:pPr>
        <w:pStyle w:val="Normal"/>
        <w:spacing w:lineRule="exact" w:line="62"/>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5380" w:leader="none"/>
        </w:tabs>
        <w:spacing w:lineRule="atLeast" w:line="0"/>
        <w:ind w:start="1000" w:end="0"/>
        <w:rPr>
          <w:rFonts w:ascii="Arial" w:hAnsi="Arial" w:eastAsia="Arial" w:cs="Arial"/>
          <w:color w:val="0000FF"/>
          <w:sz w:val="16"/>
          <w:u w:val="single"/>
        </w:rPr>
      </w:pPr>
      <w:r>
        <w:rPr>
          <w:rFonts w:eastAsia="Arial" w:cs="Arial" w:ascii="Arial" w:hAnsi="Arial"/>
          <w:b/>
          <w:sz w:val="18"/>
        </w:rPr>
        <w:t>Email:</w:t>
      </w:r>
      <w:r>
        <w:rPr>
          <w:rFonts w:eastAsia="Arial" w:cs="Arial" w:ascii="Arial" w:hAnsi="Arial"/>
          <w:sz w:val="16"/>
        </w:rPr>
        <w:t xml:space="preserve">  pwengineering@bcnv.org</w:t>
      </w:r>
      <w:r>
        <w:rPr>
          <w:rFonts w:eastAsia="Times New Roman" w:cs="Times New Roman" w:ascii="Times New Roman" w:hAnsi="Times New Roman"/>
        </w:rPr>
        <w:tab/>
      </w:r>
      <w:r>
        <w:rPr>
          <w:rFonts w:eastAsia="Arial" w:cs="Arial" w:ascii="Arial" w:hAnsi="Arial"/>
          <w:b/>
          <w:sz w:val="18"/>
        </w:rPr>
        <w:t>Website:</w:t>
      </w:r>
      <w:r>
        <w:rPr>
          <w:rFonts w:eastAsia="Arial" w:cs="Arial" w:ascii="Arial" w:hAnsi="Arial"/>
          <w:color w:val="0000FF"/>
          <w:sz w:val="16"/>
        </w:rPr>
        <w:t xml:space="preserve">  </w:t>
      </w:r>
      <w:hyperlink r:id="rId11">
        <w:r>
          <w:rPr>
            <w:rStyle w:val="Hyperlink"/>
            <w:rFonts w:eastAsia="Arial" w:cs="Arial" w:ascii="Arial" w:hAnsi="Arial"/>
            <w:color w:val="0000FF"/>
            <w:sz w:val="16"/>
            <w:u w:val="single"/>
          </w:rPr>
          <w:t>www.bcnv.org/221</w:t>
        </w:r>
      </w:hyperlink>
    </w:p>
    <w:p>
      <w:pPr>
        <w:pStyle w:val="Normal"/>
        <w:spacing w:lineRule="exact" w:line="321"/>
        <w:rPr>
          <w:rFonts w:ascii="Times New Roman" w:hAnsi="Times New Roman" w:eastAsia="Times New Roman" w:cs="Times New Roman"/>
          <w:color w:val="0000FF"/>
          <w:sz w:val="16"/>
          <w:u w:val="single"/>
        </w:rPr>
      </w:pPr>
      <w:r>
        <w:rPr>
          <w:rFonts w:eastAsia="Times New Roman" w:cs="Times New Roman" w:ascii="Times New Roman" w:hAnsi="Times New Roman"/>
          <w:color w:val="0000FF"/>
          <w:sz w:val="16"/>
          <w:u w:val="single"/>
        </w:rPr>
      </w:r>
    </w:p>
    <w:p>
      <w:pPr>
        <w:pStyle w:val="Normal"/>
        <w:spacing w:lineRule="atLeast" w:line="0"/>
        <w:rPr>
          <w:b/>
          <w:sz w:val="22"/>
          <w:u w:val="single"/>
        </w:rPr>
      </w:pPr>
      <w:r>
        <w:rPr>
          <w:b/>
          <w:sz w:val="22"/>
          <w:u w:val="single"/>
        </w:rPr>
        <w:t>CITY ACKNOWLEDGMENT:</w:t>
      </w:r>
    </w:p>
    <w:p>
      <w:pPr>
        <w:pStyle w:val="Normal"/>
        <w:spacing w:lineRule="atLeast" w:line="0"/>
        <w:rPr>
          <w:sz w:val="22"/>
        </w:rPr>
      </w:pPr>
      <w:r>
        <w:rPr>
          <w:sz w:val="22"/>
        </w:rPr>
        <w:t>State of Nevada )</w:t>
      </w:r>
    </w:p>
    <w:p>
      <w:pPr>
        <w:pStyle w:val="Normal"/>
        <w:spacing w:lineRule="atLeast" w:line="0"/>
        <w:ind w:start="1440" w:end="0"/>
        <w:rPr>
          <w:sz w:val="22"/>
        </w:rPr>
      </w:pPr>
      <w:r>
        <w:rPr>
          <w:sz w:val="22"/>
        </w:rPr>
        <w:t>) ss.</w:t>
      </w:r>
    </w:p>
    <w:p>
      <w:pPr>
        <w:pStyle w:val="Normal"/>
        <w:spacing w:lineRule="atLeast" w:line="0"/>
        <w:rPr>
          <w:sz w:val="22"/>
        </w:rPr>
      </w:pPr>
      <w:r>
        <w:rPr>
          <w:sz w:val="22"/>
        </w:rPr>
        <w:t>County of Clark )</w:t>
      </w:r>
    </w:p>
    <w:p>
      <w:pPr>
        <w:pStyle w:val="Normal"/>
        <w:spacing w:lineRule="atLeast" w:line="0"/>
        <w:rPr>
          <w:sz w:val="22"/>
        </w:rPr>
      </w:pPr>
      <w:r>
        <w:rPr>
          <w:sz w:val="22"/>
        </w:rPr>
        <w:t>This instrument was acknowledged before me on the ___ day of __________, 20 ___, by ____________</w:t>
      </w:r>
    </w:p>
    <w:p>
      <w:pPr>
        <w:pStyle w:val="Normal"/>
        <w:spacing w:lineRule="atLeast" w:line="0"/>
        <w:rPr>
          <w:sz w:val="22"/>
        </w:rPr>
      </w:pPr>
      <w:r>
        <w:rPr>
          <w:sz w:val="22"/>
        </w:rPr>
        <w:t>as Manager of Development and Flood Control of the City of Boulder City and by ___________________</w:t>
      </w:r>
    </w:p>
    <w:p>
      <w:pPr>
        <w:pStyle w:val="Normal"/>
        <w:spacing w:lineRule="atLeast" w:line="0"/>
        <w:rPr>
          <w:sz w:val="22"/>
        </w:rPr>
      </w:pPr>
      <w:r>
        <w:rPr>
          <w:sz w:val="22"/>
        </w:rPr>
        <w:t>as Director of Public Works</w:t>
      </w:r>
    </w:p>
    <w:p>
      <w:pPr>
        <w:pStyle w:val="Normal"/>
        <w:spacing w:lineRule="atLeast" w:line="0"/>
        <w:ind w:end="960"/>
        <w:jc w:val="end"/>
        <w:rPr>
          <w:sz w:val="22"/>
        </w:rPr>
      </w:pPr>
      <w:r>
        <w:rPr>
          <w:sz w:val="22"/>
        </w:rPr>
        <w:t>Notary Stamp/Seal:</w:t>
      </w:r>
    </w:p>
    <w:p>
      <w:pPr>
        <w:pStyle w:val="Normal"/>
        <w:spacing w:lineRule="atLeast" w:line="0"/>
        <w:rPr>
          <w:sz w:val="22"/>
        </w:rPr>
      </w:pPr>
      <w:r>
        <w:rPr>
          <w:sz w:val="22"/>
        </w:rPr>
        <w:t>Notary Public in and for said county and state</w:t>
      </w:r>
    </w:p>
    <w:p>
      <w:pPr>
        <w:pStyle w:val="Normal"/>
        <w:spacing w:lineRule="atLeast" w:line="0"/>
        <w:rPr>
          <w:sz w:val="22"/>
        </w:rPr>
      </w:pPr>
      <w:r>
        <w:rPr>
          <w:sz w:val="22"/>
        </w:rPr>
        <w:t>My commission expires: __________</w:t>
      </w:r>
    </w:p>
    <w:p>
      <w:pPr>
        <w:pStyle w:val="Normal"/>
        <w:spacing w:lineRule="exact" w:line="2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t>DEVELOPER ACKNOWLEDGMENT:</w:t>
      </w:r>
    </w:p>
    <w:tbl>
      <w:tblPr>
        <w:tblW w:w="3080" w:type="dxa"/>
        <w:jc w:val="start"/>
        <w:tblInd w:w="0" w:type="dxa"/>
        <w:tblLayout w:type="fixed"/>
        <w:tblCellMar>
          <w:top w:w="0" w:type="dxa"/>
          <w:start w:w="0" w:type="dxa"/>
          <w:bottom w:w="0" w:type="dxa"/>
          <w:end w:w="0" w:type="dxa"/>
        </w:tblCellMar>
      </w:tblPr>
      <w:tblGrid>
        <w:gridCol w:w="1800"/>
        <w:gridCol w:w="720"/>
        <w:gridCol w:w="560"/>
      </w:tblGrid>
      <w:tr>
        <w:trPr>
          <w:trHeight w:val="281" w:hRule="atLeast"/>
        </w:trPr>
        <w:tc>
          <w:tcPr>
            <w:tcW w:w="1800" w:type="dxa"/>
            <w:tcBorders>
              <w:top w:val="single" w:sz="8" w:space="0" w:color="000000"/>
            </w:tcBorders>
          </w:tcPr>
          <w:p>
            <w:pPr>
              <w:pStyle w:val="Normal"/>
              <w:spacing w:lineRule="atLeast" w:line="0"/>
              <w:rPr>
                <w:sz w:val="22"/>
              </w:rPr>
            </w:pPr>
            <w:r>
              <w:rPr>
                <w:sz w:val="22"/>
              </w:rPr>
              <w:t>State of Nevada</w:t>
            </w:r>
          </w:p>
        </w:tc>
        <w:tc>
          <w:tcPr>
            <w:tcW w:w="720" w:type="dxa"/>
            <w:tcBorders>
              <w:top w:val="single" w:sz="8" w:space="0" w:color="000000"/>
            </w:tcBorders>
          </w:tcPr>
          <w:p>
            <w:pPr>
              <w:pStyle w:val="Normal"/>
              <w:spacing w:lineRule="atLeast" w:line="0"/>
              <w:ind w:end="190"/>
              <w:jc w:val="end"/>
              <w:rPr>
                <w:sz w:val="22"/>
              </w:rPr>
            </w:pPr>
            <w:r>
              <w:rPr>
                <w:sz w:val="22"/>
              </w:rPr>
              <w:t>)</w:t>
            </w:r>
          </w:p>
        </w:tc>
        <w:tc>
          <w:tcPr>
            <w:tcW w:w="5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9" w:hRule="atLeast"/>
        </w:trPr>
        <w:tc>
          <w:tcPr>
            <w:tcW w:w="1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tcPr>
          <w:p>
            <w:pPr>
              <w:pStyle w:val="Normal"/>
              <w:spacing w:lineRule="atLeast" w:line="0"/>
              <w:ind w:end="190"/>
              <w:jc w:val="end"/>
              <w:rPr>
                <w:sz w:val="22"/>
              </w:rPr>
            </w:pPr>
            <w:r>
              <w:rPr>
                <w:sz w:val="22"/>
              </w:rPr>
              <w:t>)</w:t>
            </w:r>
          </w:p>
        </w:tc>
        <w:tc>
          <w:tcPr>
            <w:tcW w:w="560" w:type="dxa"/>
            <w:tcBorders/>
          </w:tcPr>
          <w:p>
            <w:pPr>
              <w:pStyle w:val="Normal"/>
              <w:spacing w:lineRule="atLeast" w:line="0"/>
              <w:ind w:start="280" w:end="0"/>
              <w:rPr>
                <w:sz w:val="22"/>
              </w:rPr>
            </w:pPr>
            <w:r>
              <w:rPr>
                <w:sz w:val="22"/>
              </w:rPr>
              <w:t>ss.</w:t>
            </w:r>
          </w:p>
        </w:tc>
      </w:tr>
      <w:tr>
        <w:trPr>
          <w:trHeight w:val="269" w:hRule="atLeast"/>
        </w:trPr>
        <w:tc>
          <w:tcPr>
            <w:tcW w:w="1800" w:type="dxa"/>
            <w:tcBorders/>
          </w:tcPr>
          <w:p>
            <w:pPr>
              <w:pStyle w:val="Normal"/>
              <w:spacing w:lineRule="atLeast" w:line="0"/>
              <w:rPr>
                <w:sz w:val="22"/>
              </w:rPr>
            </w:pPr>
            <w:r>
              <w:rPr>
                <w:sz w:val="22"/>
              </w:rPr>
              <w:t>County of Clark</w:t>
            </w:r>
          </w:p>
        </w:tc>
        <w:tc>
          <w:tcPr>
            <w:tcW w:w="720" w:type="dxa"/>
            <w:tcBorders/>
          </w:tcPr>
          <w:p>
            <w:pPr>
              <w:pStyle w:val="Normal"/>
              <w:spacing w:lineRule="atLeast" w:line="0"/>
              <w:ind w:end="190"/>
              <w:jc w:val="end"/>
              <w:rPr>
                <w:sz w:val="22"/>
              </w:rPr>
            </w:pPr>
            <w:r>
              <w:rPr>
                <w:sz w:val="22"/>
              </w:rPr>
              <w:t>)</w:t>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atLeast" w:line="0"/>
        <w:rPr>
          <w:sz w:val="22"/>
        </w:rPr>
      </w:pPr>
      <w:r>
        <w:rPr>
          <w:sz w:val="22"/>
        </w:rPr>
        <w:t>This instrument was acknowledged before me on the ___ day of __________, 20___,</w:t>
      </w:r>
    </w:p>
    <w:p>
      <w:pPr>
        <w:pStyle w:val="Normal"/>
        <w:spacing w:lineRule="atLeast" w:line="0"/>
        <w:rPr>
          <w:sz w:val="22"/>
        </w:rPr>
      </w:pPr>
      <w:r>
        <w:rPr>
          <w:sz w:val="22"/>
        </w:rPr>
        <w:t>by ________________________ as _______________________</w:t>
      </w:r>
    </w:p>
    <w:p>
      <w:pPr>
        <w:pStyle w:val="Normal"/>
        <w:tabs>
          <w:tab w:val="clear" w:pos="720"/>
          <w:tab w:val="left" w:pos="3580" w:leader="none"/>
        </w:tabs>
        <w:spacing w:lineRule="atLeast" w:line="0"/>
        <w:ind w:start="720" w:end="0"/>
        <w:rPr/>
      </w:pPr>
      <w:r>
        <w:rPr>
          <w:sz w:val="22"/>
        </w:rPr>
        <w:t>[Name(s) of person(s)]</w:t>
      </w:r>
      <w:r>
        <w:rPr>
          <w:rFonts w:eastAsia="Times New Roman" w:cs="Times New Roman" w:ascii="Times New Roman" w:hAnsi="Times New Roman"/>
        </w:rPr>
        <w:tab/>
      </w:r>
      <w:r>
        <w:rPr>
          <w:sz w:val="22"/>
        </w:rPr>
        <w:t>[Type of authority]</w:t>
      </w:r>
    </w:p>
    <w:p>
      <w:pPr>
        <w:pStyle w:val="Normal"/>
        <w:spacing w:lineRule="exact" w:line="2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sz w:val="22"/>
        </w:rPr>
      </w:pPr>
      <w:r>
        <w:rPr>
          <w:sz w:val="22"/>
        </w:rPr>
        <w:t>of ____________________________________________________.</w:t>
      </w:r>
    </w:p>
    <w:p>
      <w:pPr>
        <w:pStyle w:val="Normal"/>
        <w:spacing w:lineRule="auto" w:line="237"/>
        <w:rPr>
          <w:sz w:val="22"/>
        </w:rPr>
      </w:pPr>
      <w:r>
        <w:rPr>
          <w:sz w:val="22"/>
        </w:rPr>
        <w:t>[Name of Developer on behalf of whom instrument was executed]</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620" w:end="0"/>
        <w:rPr>
          <w:sz w:val="21"/>
        </w:rPr>
      </w:pPr>
      <w:r>
        <w:rPr>
          <w:sz w:val="21"/>
        </w:rPr>
        <w:t>Notary Stamp/Seal:</w:t>
      </w:r>
    </w:p>
    <w:p>
      <w:pPr>
        <w:pStyle w:val="Normal"/>
        <w:spacing w:lineRule="exact" w:line="1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sz w:val="22"/>
        </w:rPr>
      </w:pPr>
      <w:r>
        <w:rPr>
          <w:sz w:val="22"/>
        </w:rPr>
        <w:t>Notary Public in and for said county and state</w:t>
      </w:r>
    </w:p>
    <w:p>
      <w:pPr>
        <w:pStyle w:val="Normal"/>
        <w:spacing w:lineRule="atLeast" w:line="0"/>
        <w:rPr>
          <w:sz w:val="22"/>
        </w:rPr>
      </w:pPr>
      <w:r>
        <w:rPr>
          <w:sz w:val="22"/>
        </w:rPr>
        <w:t>My commission expires: ___________</w:t>
      </w:r>
    </w:p>
    <w:p>
      <w:pPr>
        <w:pStyle w:val="Normal"/>
        <w:spacing w:lineRule="exact" w:line="2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t>FINANCIAL INSTITUTION ACKNOWLEDGMENT:</w:t>
      </w:r>
    </w:p>
    <w:tbl>
      <w:tblPr>
        <w:tblW w:w="4240" w:type="dxa"/>
        <w:jc w:val="start"/>
        <w:tblInd w:w="0" w:type="dxa"/>
        <w:tblLayout w:type="fixed"/>
        <w:tblCellMar>
          <w:top w:w="0" w:type="dxa"/>
          <w:start w:w="0" w:type="dxa"/>
          <w:bottom w:w="0" w:type="dxa"/>
          <w:end w:w="0" w:type="dxa"/>
        </w:tblCellMar>
      </w:tblPr>
      <w:tblGrid>
        <w:gridCol w:w="1800"/>
        <w:gridCol w:w="720"/>
        <w:gridCol w:w="1720"/>
      </w:tblGrid>
      <w:tr>
        <w:trPr>
          <w:trHeight w:val="281" w:hRule="atLeast"/>
        </w:trPr>
        <w:tc>
          <w:tcPr>
            <w:tcW w:w="1800" w:type="dxa"/>
            <w:tcBorders>
              <w:top w:val="single" w:sz="8" w:space="0" w:color="000000"/>
            </w:tcBorders>
          </w:tcPr>
          <w:p>
            <w:pPr>
              <w:pStyle w:val="Normal"/>
              <w:spacing w:lineRule="atLeast" w:line="0"/>
              <w:rPr>
                <w:sz w:val="22"/>
              </w:rPr>
            </w:pPr>
            <w:r>
              <w:rPr>
                <w:sz w:val="22"/>
              </w:rPr>
              <w:t>State of Nevada</w:t>
            </w:r>
          </w:p>
        </w:tc>
        <w:tc>
          <w:tcPr>
            <w:tcW w:w="720" w:type="dxa"/>
            <w:tcBorders>
              <w:top w:val="single" w:sz="8" w:space="0" w:color="000000"/>
            </w:tcBorders>
          </w:tcPr>
          <w:p>
            <w:pPr>
              <w:pStyle w:val="Normal"/>
              <w:spacing w:lineRule="atLeast" w:line="0"/>
              <w:ind w:end="190"/>
              <w:jc w:val="end"/>
              <w:rPr>
                <w:sz w:val="22"/>
              </w:rPr>
            </w:pPr>
            <w:r>
              <w:rPr>
                <w:sz w:val="22"/>
              </w:rPr>
              <w:t>)</w:t>
            </w:r>
          </w:p>
        </w:tc>
        <w:tc>
          <w:tcPr>
            <w:tcW w:w="17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9" w:hRule="atLeast"/>
        </w:trPr>
        <w:tc>
          <w:tcPr>
            <w:tcW w:w="1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tcPr>
          <w:p>
            <w:pPr>
              <w:pStyle w:val="Normal"/>
              <w:spacing w:lineRule="atLeast" w:line="0"/>
              <w:ind w:end="190"/>
              <w:jc w:val="end"/>
              <w:rPr>
                <w:sz w:val="22"/>
              </w:rPr>
            </w:pPr>
            <w:r>
              <w:rPr>
                <w:sz w:val="22"/>
              </w:rPr>
              <w:t>)</w:t>
            </w:r>
          </w:p>
        </w:tc>
        <w:tc>
          <w:tcPr>
            <w:tcW w:w="1720" w:type="dxa"/>
            <w:tcBorders/>
          </w:tcPr>
          <w:p>
            <w:pPr>
              <w:pStyle w:val="Normal"/>
              <w:spacing w:lineRule="atLeast" w:line="0"/>
              <w:ind w:start="280" w:end="0"/>
              <w:rPr>
                <w:sz w:val="22"/>
              </w:rPr>
            </w:pPr>
            <w:r>
              <w:rPr>
                <w:sz w:val="22"/>
              </w:rPr>
              <w:t>ss.</w:t>
            </w:r>
          </w:p>
        </w:tc>
      </w:tr>
      <w:tr>
        <w:trPr>
          <w:trHeight w:val="269" w:hRule="atLeast"/>
        </w:trPr>
        <w:tc>
          <w:tcPr>
            <w:tcW w:w="1800" w:type="dxa"/>
            <w:tcBorders/>
          </w:tcPr>
          <w:p>
            <w:pPr>
              <w:pStyle w:val="Normal"/>
              <w:spacing w:lineRule="atLeast" w:line="0"/>
              <w:rPr>
                <w:sz w:val="22"/>
              </w:rPr>
            </w:pPr>
            <w:r>
              <w:rPr>
                <w:sz w:val="22"/>
              </w:rPr>
              <w:t>County of Clark</w:t>
            </w:r>
          </w:p>
        </w:tc>
        <w:tc>
          <w:tcPr>
            <w:tcW w:w="720" w:type="dxa"/>
            <w:tcBorders/>
          </w:tcPr>
          <w:p>
            <w:pPr>
              <w:pStyle w:val="Normal"/>
              <w:spacing w:lineRule="atLeast" w:line="0"/>
              <w:ind w:end="190"/>
              <w:jc w:val="end"/>
              <w:rPr>
                <w:sz w:val="22"/>
              </w:rPr>
            </w:pPr>
            <w:r>
              <w:rPr>
                <w:sz w:val="22"/>
              </w:rPr>
              <w:t>)</w:t>
            </w:r>
          </w:p>
        </w:tc>
        <w:tc>
          <w:tcPr>
            <w:tcW w:w="1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atLeast" w:line="0"/>
        <w:rPr>
          <w:sz w:val="22"/>
        </w:rPr>
      </w:pPr>
      <w:r>
        <w:rPr>
          <w:sz w:val="22"/>
        </w:rPr>
        <w:t>This instrument was acknowledged before me on the ___ day of __________, 20___,</w:t>
      </w:r>
    </w:p>
    <w:p>
      <w:pPr>
        <w:pStyle w:val="Normal"/>
        <w:spacing w:lineRule="auto" w:line="237"/>
        <w:rPr>
          <w:sz w:val="22"/>
        </w:rPr>
      </w:pPr>
      <w:r>
        <w:rPr>
          <w:sz w:val="22"/>
        </w:rPr>
        <w:t>by ________________________ as _______________________</w:t>
      </w:r>
    </w:p>
    <w:p>
      <w:pPr>
        <w:pStyle w:val="Normal"/>
        <w:tabs>
          <w:tab w:val="clear" w:pos="720"/>
          <w:tab w:val="left" w:pos="3580" w:leader="none"/>
        </w:tabs>
        <w:spacing w:lineRule="atLeast" w:line="0"/>
        <w:ind w:start="720" w:end="0"/>
        <w:rPr/>
      </w:pPr>
      <w:r>
        <w:rPr>
          <w:sz w:val="22"/>
        </w:rPr>
        <w:t>[Name(s) of person(s)]</w:t>
      </w:r>
      <w:r>
        <w:rPr>
          <w:rFonts w:eastAsia="Times New Roman" w:cs="Times New Roman" w:ascii="Times New Roman" w:hAnsi="Times New Roman"/>
        </w:rPr>
        <w:tab/>
      </w:r>
      <w:r>
        <w:rPr>
          <w:sz w:val="22"/>
        </w:rPr>
        <w:t>[Type of authority]</w:t>
      </w:r>
    </w:p>
    <w:p>
      <w:pPr>
        <w:pStyle w:val="Normal"/>
        <w:spacing w:lineRule="exact" w:line="2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sz w:val="22"/>
        </w:rPr>
      </w:pPr>
      <w:r>
        <w:rPr>
          <w:sz w:val="22"/>
        </w:rPr>
        <w:t>of ____________________________________________________.</w:t>
      </w:r>
    </w:p>
    <w:p>
      <w:pPr>
        <w:pStyle w:val="Normal"/>
        <w:spacing w:lineRule="atLeast" w:line="0"/>
        <w:rPr>
          <w:sz w:val="22"/>
        </w:rPr>
      </w:pPr>
      <w:r>
        <w:rPr>
          <w:sz w:val="22"/>
        </w:rPr>
        <w:t>[Name of Developer on behalf of whom instrument was executed]</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620" w:end="0"/>
        <w:rPr>
          <w:sz w:val="21"/>
        </w:rPr>
      </w:pPr>
      <w:r>
        <w:rPr>
          <w:sz w:val="21"/>
        </w:rPr>
        <w:t>Notary Stamp/Seal:</w:t>
      </w:r>
    </w:p>
    <w:p>
      <w:pPr>
        <w:pStyle w:val="Normal"/>
        <w:spacing w:lineRule="exact" w:line="1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sz w:val="22"/>
        </w:rPr>
      </w:pPr>
      <w:r>
        <w:rPr>
          <w:sz w:val="22"/>
        </w:rPr>
        <w:t>Notary Public in and for said county and state</w:t>
      </w:r>
    </w:p>
    <w:p>
      <w:pPr>
        <w:pStyle w:val="Normal"/>
        <w:spacing w:lineRule="atLeast" w:line="0"/>
        <w:rPr>
          <w:sz w:val="22"/>
        </w:rPr>
      </w:pPr>
      <w:r>
        <w:rPr>
          <w:sz w:val="22"/>
        </w:rPr>
        <w:t>My commission expires: ___________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end="960"/>
        <w:jc w:val="center"/>
        <w:rPr>
          <w:rFonts w:ascii="Times New Roman" w:hAnsi="Times New Roman" w:eastAsia="Times New Roman" w:cs="Times New Roman"/>
          <w:i/>
          <w:i/>
          <w:sz w:val="16"/>
        </w:rPr>
      </w:pPr>
      <w:r>
        <w:rPr>
          <w:rFonts w:eastAsia="Times New Roman" w:cs="Times New Roman" w:ascii="Times New Roman" w:hAnsi="Times New Roman"/>
          <w:i/>
          <w:sz w:val="16"/>
        </w:rPr>
        <w:t>The Public Works Department mission is to improve the lives of Boulder City citizens through the infrastructure we provide and maintain each day and the Capital Improvement Projects that strengthen the community into the future.</w:t>
      </w:r>
    </w:p>
    <w:p>
      <w:pPr>
        <w:pStyle w:val="Normal"/>
        <w:spacing w:lineRule="exact" w:line="1"/>
        <w:rPr>
          <w:rFonts w:ascii="Times New Roman" w:hAnsi="Times New Roman" w:eastAsia="Times New Roman" w:cs="Times New Roman"/>
          <w:i/>
          <w:i/>
          <w:sz w:val="16"/>
        </w:rPr>
      </w:pPr>
      <w:r>
        <w:rPr>
          <w:rFonts w:eastAsia="Times New Roman" w:cs="Times New Roman" w:ascii="Times New Roman" w:hAnsi="Times New Roman"/>
          <w:i/>
          <w:sz w:val="16"/>
        </w:rPr>
      </w:r>
    </w:p>
    <w:tbl>
      <w:tblPr>
        <w:tblW w:w="9360" w:type="dxa"/>
        <w:jc w:val="start"/>
        <w:tblInd w:w="0" w:type="dxa"/>
        <w:tblLayout w:type="fixed"/>
        <w:tblCellMar>
          <w:top w:w="0" w:type="dxa"/>
          <w:start w:w="0" w:type="dxa"/>
          <w:bottom w:w="0" w:type="dxa"/>
          <w:end w:w="0" w:type="dxa"/>
        </w:tblCellMar>
      </w:tblPr>
      <w:tblGrid>
        <w:gridCol w:w="2740"/>
        <w:gridCol w:w="6620"/>
      </w:tblGrid>
      <w:tr>
        <w:trPr>
          <w:trHeight w:val="197" w:hRule="atLeast"/>
        </w:trPr>
        <w:tc>
          <w:tcPr>
            <w:tcW w:w="2740" w:type="dxa"/>
            <w:tcBorders/>
          </w:tcPr>
          <w:p>
            <w:pPr>
              <w:pStyle w:val="Normal"/>
              <w:spacing w:lineRule="atLeast" w:line="0"/>
              <w:rPr>
                <w:sz w:val="16"/>
              </w:rPr>
            </w:pPr>
            <w:r>
              <w:rPr>
                <w:sz w:val="16"/>
              </w:rPr>
              <w:t>Form # CILB-001</w:t>
            </w:r>
          </w:p>
        </w:tc>
        <w:tc>
          <w:tcPr>
            <w:tcW w:w="6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2740" w:type="dxa"/>
            <w:tcBorders/>
          </w:tcPr>
          <w:p>
            <w:pPr>
              <w:pStyle w:val="Normal"/>
              <w:spacing w:lineRule="atLeast" w:line="0"/>
              <w:rPr>
                <w:sz w:val="16"/>
              </w:rPr>
            </w:pPr>
            <w:r>
              <w:rPr>
                <w:sz w:val="16"/>
              </w:rPr>
              <w:t>Created 7/2/2014</w:t>
            </w:r>
          </w:p>
        </w:tc>
        <w:tc>
          <w:tcPr>
            <w:tcW w:w="6620" w:type="dxa"/>
            <w:tcBorders/>
          </w:tcPr>
          <w:p>
            <w:pPr>
              <w:pStyle w:val="Normal"/>
              <w:spacing w:lineRule="atLeast" w:line="0"/>
              <w:ind w:start="4940" w:end="0"/>
              <w:rPr>
                <w:w w:val="98"/>
                <w:sz w:val="16"/>
              </w:rPr>
            </w:pPr>
            <w:r>
              <w:rPr>
                <w:w w:val="98"/>
                <w:sz w:val="16"/>
              </w:rPr>
              <w:t>Subdivision # __________</w:t>
            </w:r>
          </w:p>
        </w:tc>
      </w:tr>
      <w:tr>
        <w:trPr>
          <w:trHeight w:val="203" w:hRule="atLeast"/>
        </w:trPr>
        <w:tc>
          <w:tcPr>
            <w:tcW w:w="2740" w:type="dxa"/>
            <w:tcBorders/>
          </w:tcPr>
          <w:p>
            <w:pPr>
              <w:pStyle w:val="Normal"/>
              <w:spacing w:lineRule="atLeast" w:line="0"/>
              <w:rPr>
                <w:sz w:val="16"/>
              </w:rPr>
            </w:pPr>
            <w:r>
              <w:rPr>
                <w:sz w:val="16"/>
              </w:rPr>
              <w:t>Revised 7/2/2014</w:t>
            </w:r>
          </w:p>
        </w:tc>
        <w:tc>
          <w:tcPr>
            <w:tcW w:w="6620" w:type="dxa"/>
            <w:vMerge w:val="restart"/>
            <w:tcBorders/>
          </w:tcPr>
          <w:p>
            <w:pPr>
              <w:pStyle w:val="Normal"/>
              <w:spacing w:lineRule="atLeast" w:line="0"/>
              <w:ind w:start="1580" w:end="0"/>
              <w:rPr>
                <w:sz w:val="16"/>
              </w:rPr>
            </w:pPr>
            <w:r>
              <w:rPr>
                <w:sz w:val="16"/>
              </w:rPr>
              <w:t>Page 5 of 7</w:t>
            </w:r>
          </w:p>
        </w:tc>
      </w:tr>
      <w:tr>
        <w:trPr>
          <w:trHeight w:val="197" w:hRule="atLeast"/>
        </w:trPr>
        <w:tc>
          <w:tcPr>
            <w:tcW w:w="2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bl>
    <w:p>
      <w:pPr>
        <w:sectPr>
          <w:type w:val="continuous"/>
          <w:pgSz w:w="12240" w:h="15840"/>
          <w:pgMar w:left="1440" w:right="480" w:gutter="0" w:header="0" w:top="700" w:footer="0" w:bottom="151"/>
          <w:formProt w:val="false"/>
          <w:textDirection w:val="lrTb"/>
          <w:docGrid w:type="default" w:linePitch="360" w:charSpace="0"/>
        </w:sectPr>
      </w:pPr>
    </w:p>
    <w:p>
      <w:pPr>
        <w:pStyle w:val="Normal"/>
        <w:spacing w:lineRule="atLeast" w:line="0"/>
        <w:ind w:start="1000" w:end="0"/>
        <w:rPr>
          <w:rFonts w:ascii="Arial" w:hAnsi="Arial" w:eastAsia="Arial" w:cs="Arial"/>
          <w:b/>
          <w:sz w:val="19"/>
        </w:rPr>
      </w:pPr>
      <w:bookmarkStart w:id="5" w:name="page6"/>
      <w:bookmarkEnd w:id="5"/>
      <w:r>
        <w:rPr>
          <w:rFonts w:eastAsia="Arial" w:cs="Arial" w:ascii="Arial" w:hAnsi="Arial"/>
          <w:b/>
          <w:sz w:val="19"/>
        </w:rPr>
        <w:t>Public Works Department</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w:drawing>
          <wp:anchor behindDoc="1" distT="0" distB="0" distL="114935" distR="114935" simplePos="0" locked="0" layoutInCell="1" allowOverlap="1" relativeHeight="7">
            <wp:simplePos x="0" y="0"/>
            <wp:positionH relativeFrom="column">
              <wp:posOffset>-628650</wp:posOffset>
            </wp:positionH>
            <wp:positionV relativeFrom="paragraph">
              <wp:posOffset>-127000</wp:posOffset>
            </wp:positionV>
            <wp:extent cx="1207135" cy="1207135"/>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12"/>
                    <a:srcRect l="-19" t="-19" r="-19" b="-19"/>
                    <a:stretch>
                      <a:fillRect/>
                    </a:stretch>
                  </pic:blipFill>
                  <pic:spPr bwMode="auto">
                    <a:xfrm>
                      <a:off x="0" y="0"/>
                      <a:ext cx="1207135" cy="1207135"/>
                    </a:xfrm>
                    <a:prstGeom prst="rect">
                      <a:avLst/>
                    </a:prstGeom>
                  </pic:spPr>
                </pic:pic>
              </a:graphicData>
            </a:graphic>
          </wp:anchor>
        </w:drawing>
      </w:r>
    </w:p>
    <w:p>
      <w:pPr>
        <w:sectPr>
          <w:type w:val="nextPage"/>
          <w:pgSz w:w="12240" w:h="15840"/>
          <w:pgMar w:left="1440" w:right="480" w:gutter="0" w:header="0" w:top="700" w:footer="0" w:bottom="151"/>
          <w:pgNumType w:fmt="decimal"/>
          <w:formProt w:val="false"/>
          <w:textDirection w:val="lrTb"/>
          <w:docGrid w:type="default" w:linePitch="360" w:charSpace="0"/>
        </w:sectPr>
      </w:pPr>
    </w:p>
    <w:p>
      <w:pPr>
        <w:pStyle w:val="Normal"/>
        <w:spacing w:lineRule="exact" w:line="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0" w:end="0"/>
        <w:rPr>
          <w:rFonts w:ascii="Arial" w:hAnsi="Arial" w:eastAsia="Arial" w:cs="Arial"/>
          <w:b/>
          <w:sz w:val="18"/>
        </w:rPr>
      </w:pPr>
      <w:r>
        <w:rPr>
          <w:rFonts w:eastAsia="Arial" w:cs="Arial" w:ascii="Arial" w:hAnsi="Arial"/>
          <w:b/>
          <w:sz w:val="18"/>
        </w:rPr>
        <w:t>Engineering Division</w:t>
      </w:r>
    </w:p>
    <w:p>
      <w:pPr>
        <w:pStyle w:val="Normal"/>
        <w:spacing w:lineRule="exact" w:line="3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324"/>
        <w:ind w:start="1000" w:end="0"/>
        <w:rPr>
          <w:rFonts w:ascii="Arial" w:hAnsi="Arial" w:eastAsia="Arial" w:cs="Arial"/>
          <w:sz w:val="16"/>
        </w:rPr>
      </w:pPr>
      <w:r>
        <w:rPr>
          <w:rFonts w:eastAsia="Arial" w:cs="Arial" w:ascii="Arial" w:hAnsi="Arial"/>
          <w:sz w:val="16"/>
        </w:rPr>
        <w:t>401 California Avenue Boulder City, NV 89005-2600</w:t>
      </w:r>
    </w:p>
    <w:p>
      <w:pPr>
        <w:pStyle w:val="Normal"/>
        <w:spacing w:lineRule="exact" w:line="246"/>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uto" w:line="249"/>
        <w:jc w:val="end"/>
        <w:rPr/>
      </w:pPr>
      <w:r>
        <w:rPr>
          <w:rFonts w:eastAsia="Arial" w:cs="Arial" w:ascii="Arial" w:hAnsi="Arial"/>
          <w:b/>
          <w:sz w:val="44"/>
        </w:rPr>
        <w:t>Cash In Lieu Of Bond Agreement Separate Account</w:t>
      </w:r>
    </w:p>
    <w:p>
      <w:pPr>
        <w:sectPr>
          <w:type w:val="continuous"/>
          <w:pgSz w:w="12240" w:h="15840"/>
          <w:pgMar w:left="1440" w:right="480" w:gutter="0" w:header="0" w:top="700" w:footer="0" w:bottom="151"/>
          <w:cols w:num="2" w:equalWidth="false" w:sep="false">
            <w:col w:w="3180" w:space="260"/>
            <w:col w:w="6880"/>
          </w:cols>
          <w:formProt w:val="false"/>
          <w:textDirection w:val="lrTb"/>
          <w:docGrid w:type="default" w:linePitch="360" w:charSpace="0"/>
        </w:sectPr>
      </w:pPr>
    </w:p>
    <w:p>
      <w:pPr>
        <w:pStyle w:val="Normal"/>
        <w:spacing w:lineRule="exact" w:line="1"/>
        <w:rPr>
          <w:rFonts w:ascii="Times New Roman" w:hAnsi="Times New Roman" w:eastAsia="Times New Roman" w:cs="Times New Roman"/>
          <w:b/>
          <w:sz w:val="44"/>
        </w:rPr>
      </w:pPr>
      <w:r>
        <w:rPr>
          <w:rFonts w:eastAsia="Times New Roman" w:cs="Times New Roman" w:ascii="Times New Roman" w:hAnsi="Times New Roman"/>
          <w:b/>
          <w:sz w:val="44"/>
        </w:rPr>
      </w:r>
    </w:p>
    <w:p>
      <w:pPr>
        <w:pStyle w:val="Normal"/>
        <w:spacing w:lineRule="atLeast" w:line="0"/>
        <w:ind w:start="1000" w:end="0"/>
        <w:rPr/>
      </w:pPr>
      <w:r>
        <w:rPr>
          <w:rFonts w:eastAsia="Arial" w:cs="Arial" w:ascii="Arial" w:hAnsi="Arial"/>
          <w:b/>
          <w:sz w:val="18"/>
        </w:rPr>
        <w:t>Main Line:</w:t>
      </w:r>
      <w:r>
        <w:rPr>
          <w:rFonts w:eastAsia="Arial" w:cs="Arial" w:ascii="Arial" w:hAnsi="Arial"/>
          <w:sz w:val="16"/>
        </w:rPr>
        <w:t xml:space="preserve">  (702) 293-9200</w:t>
      </w:r>
    </w:p>
    <w:p>
      <w:pPr>
        <w:pStyle w:val="Normal"/>
        <w:spacing w:lineRule="exact" w:line="62"/>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5380" w:leader="none"/>
        </w:tabs>
        <w:spacing w:lineRule="atLeast" w:line="0"/>
        <w:ind w:start="1000" w:end="0"/>
        <w:rPr>
          <w:rFonts w:ascii="Arial" w:hAnsi="Arial" w:eastAsia="Arial" w:cs="Arial"/>
          <w:color w:val="0000FF"/>
          <w:sz w:val="16"/>
          <w:u w:val="single"/>
        </w:rPr>
      </w:pPr>
      <w:r>
        <w:rPr>
          <w:rFonts w:eastAsia="Arial" w:cs="Arial" w:ascii="Arial" w:hAnsi="Arial"/>
          <w:b/>
          <w:sz w:val="18"/>
        </w:rPr>
        <w:t>Email:</w:t>
      </w:r>
      <w:r>
        <w:rPr>
          <w:rFonts w:eastAsia="Arial" w:cs="Arial" w:ascii="Arial" w:hAnsi="Arial"/>
          <w:sz w:val="16"/>
        </w:rPr>
        <w:t xml:space="preserve">  pwengineering@bcnv.org</w:t>
      </w:r>
      <w:r>
        <w:rPr>
          <w:rFonts w:eastAsia="Times New Roman" w:cs="Times New Roman" w:ascii="Times New Roman" w:hAnsi="Times New Roman"/>
        </w:rPr>
        <w:tab/>
      </w:r>
      <w:r>
        <w:rPr>
          <w:rFonts w:eastAsia="Arial" w:cs="Arial" w:ascii="Arial" w:hAnsi="Arial"/>
          <w:b/>
          <w:sz w:val="18"/>
        </w:rPr>
        <w:t>Website:</w:t>
      </w:r>
      <w:r>
        <w:rPr>
          <w:rFonts w:eastAsia="Arial" w:cs="Arial" w:ascii="Arial" w:hAnsi="Arial"/>
          <w:color w:val="0000FF"/>
          <w:sz w:val="16"/>
        </w:rPr>
        <w:t xml:space="preserve">  </w:t>
      </w:r>
      <w:hyperlink r:id="rId13">
        <w:r>
          <w:rPr>
            <w:rStyle w:val="Hyperlink"/>
            <w:rFonts w:eastAsia="Arial" w:cs="Arial" w:ascii="Arial" w:hAnsi="Arial"/>
            <w:color w:val="0000FF"/>
            <w:sz w:val="16"/>
            <w:u w:val="single"/>
          </w:rPr>
          <w:t>www.bcnv.org/221</w:t>
        </w:r>
      </w:hyperlink>
    </w:p>
    <w:p>
      <w:pPr>
        <w:pStyle w:val="Normal"/>
        <w:spacing w:lineRule="exact" w:line="321"/>
        <w:rPr>
          <w:rFonts w:ascii="Times New Roman" w:hAnsi="Times New Roman" w:eastAsia="Times New Roman" w:cs="Times New Roman"/>
          <w:color w:val="0000FF"/>
          <w:sz w:val="16"/>
          <w:u w:val="single"/>
        </w:rPr>
      </w:pPr>
      <w:r>
        <w:rPr>
          <w:rFonts w:eastAsia="Times New Roman" w:cs="Times New Roman" w:ascii="Times New Roman" w:hAnsi="Times New Roman"/>
          <w:color w:val="0000FF"/>
          <w:sz w:val="16"/>
          <w:u w:val="single"/>
        </w:rPr>
      </w:r>
    </w:p>
    <w:p>
      <w:pPr>
        <w:pStyle w:val="Normal"/>
        <w:spacing w:lineRule="atLeast" w:line="0"/>
        <w:ind w:end="960"/>
        <w:jc w:val="center"/>
        <w:rPr>
          <w:b/>
          <w:sz w:val="22"/>
        </w:rPr>
      </w:pPr>
      <w:r>
        <w:rPr>
          <w:b/>
          <w:sz w:val="22"/>
        </w:rPr>
        <w:t>EXHIBIT A</w:t>
      </w:r>
    </w:p>
    <w:p>
      <w:pPr>
        <w:pStyle w:val="Normal"/>
        <w:spacing w:lineRule="atLeast" w:line="0"/>
        <w:ind w:end="960"/>
        <w:jc w:val="center"/>
        <w:rPr>
          <w:sz w:val="22"/>
        </w:rPr>
      </w:pPr>
      <w:r>
        <w:rPr>
          <w:sz w:val="22"/>
        </w:rPr>
        <w:t>to the</w:t>
      </w:r>
    </w:p>
    <w:p>
      <w:pPr>
        <w:pStyle w:val="Normal"/>
        <w:spacing w:lineRule="atLeast" w:line="0"/>
        <w:ind w:end="960"/>
        <w:jc w:val="center"/>
        <w:rPr>
          <w:sz w:val="22"/>
        </w:rPr>
      </w:pPr>
      <w:r>
        <w:rPr>
          <w:sz w:val="22"/>
        </w:rPr>
        <w:t>CASH IN LIEU OF BOND AGREEMENT</w:t>
      </w:r>
    </w:p>
    <w:p>
      <w:pPr>
        <w:pStyle w:val="Normal"/>
        <w:spacing w:lineRule="atLeast" w:line="0"/>
        <w:ind w:end="960"/>
        <w:jc w:val="center"/>
        <w:rPr>
          <w:sz w:val="22"/>
        </w:rPr>
      </w:pPr>
      <w:r>
        <w:rPr>
          <w:sz w:val="22"/>
        </w:rPr>
        <w:t>SEPARATE ACCOUNT</w:t>
      </w:r>
    </w:p>
    <w:p>
      <w:pPr>
        <w:pStyle w:val="Normal"/>
        <w:spacing w:lineRule="exact" w:line="2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960"/>
        <w:jc w:val="center"/>
        <w:rPr>
          <w:sz w:val="22"/>
        </w:rPr>
      </w:pPr>
      <w:r>
        <w:rPr>
          <w:sz w:val="22"/>
        </w:rPr>
        <w:t>Offsite Improvements</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960"/>
        <w:jc w:val="center"/>
        <w:rPr/>
      </w:pPr>
      <w:r>
        <w:rPr>
          <w:sz w:val="22"/>
        </w:rPr>
        <w:t>[</w:t>
      </w:r>
      <w:r>
        <w:rPr>
          <w:i/>
          <w:sz w:val="22"/>
        </w:rPr>
        <w:t>Please see attached pages.</w:t>
      </w:r>
      <w:r>
        <w:rPr>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end="960"/>
        <w:jc w:val="center"/>
        <w:rPr>
          <w:rFonts w:ascii="Times New Roman" w:hAnsi="Times New Roman" w:eastAsia="Times New Roman" w:cs="Times New Roman"/>
          <w:i/>
          <w:i/>
          <w:sz w:val="16"/>
        </w:rPr>
      </w:pPr>
      <w:r>
        <w:rPr>
          <w:rFonts w:eastAsia="Times New Roman" w:cs="Times New Roman" w:ascii="Times New Roman" w:hAnsi="Times New Roman"/>
          <w:i/>
          <w:sz w:val="16"/>
        </w:rPr>
        <w:t>The Public Works Department mission is to improve the lives of Boulder City citizens through the infrastructure we provide and maintain each day and the Capital Improvement Projects that strengthen the community into the future.</w:t>
      </w:r>
    </w:p>
    <w:p>
      <w:pPr>
        <w:pStyle w:val="Normal"/>
        <w:spacing w:lineRule="exact" w:line="1"/>
        <w:rPr>
          <w:rFonts w:ascii="Times New Roman" w:hAnsi="Times New Roman" w:eastAsia="Times New Roman" w:cs="Times New Roman"/>
          <w:i/>
          <w:i/>
          <w:sz w:val="16"/>
        </w:rPr>
      </w:pPr>
      <w:r>
        <w:rPr>
          <w:rFonts w:eastAsia="Times New Roman" w:cs="Times New Roman" w:ascii="Times New Roman" w:hAnsi="Times New Roman"/>
          <w:i/>
          <w:sz w:val="16"/>
        </w:rPr>
      </w:r>
    </w:p>
    <w:tbl>
      <w:tblPr>
        <w:tblW w:w="9360" w:type="dxa"/>
        <w:jc w:val="start"/>
        <w:tblInd w:w="0" w:type="dxa"/>
        <w:tblLayout w:type="fixed"/>
        <w:tblCellMar>
          <w:top w:w="0" w:type="dxa"/>
          <w:start w:w="0" w:type="dxa"/>
          <w:bottom w:w="0" w:type="dxa"/>
          <w:end w:w="0" w:type="dxa"/>
        </w:tblCellMar>
      </w:tblPr>
      <w:tblGrid>
        <w:gridCol w:w="2740"/>
        <w:gridCol w:w="6620"/>
      </w:tblGrid>
      <w:tr>
        <w:trPr>
          <w:trHeight w:val="197" w:hRule="atLeast"/>
        </w:trPr>
        <w:tc>
          <w:tcPr>
            <w:tcW w:w="2740" w:type="dxa"/>
            <w:tcBorders/>
          </w:tcPr>
          <w:p>
            <w:pPr>
              <w:pStyle w:val="Normal"/>
              <w:spacing w:lineRule="atLeast" w:line="0"/>
              <w:rPr>
                <w:sz w:val="16"/>
              </w:rPr>
            </w:pPr>
            <w:r>
              <w:rPr>
                <w:sz w:val="16"/>
              </w:rPr>
              <w:t>Form # CILB-001</w:t>
            </w:r>
          </w:p>
        </w:tc>
        <w:tc>
          <w:tcPr>
            <w:tcW w:w="6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2740" w:type="dxa"/>
            <w:tcBorders/>
          </w:tcPr>
          <w:p>
            <w:pPr>
              <w:pStyle w:val="Normal"/>
              <w:spacing w:lineRule="atLeast" w:line="0"/>
              <w:rPr>
                <w:sz w:val="16"/>
              </w:rPr>
            </w:pPr>
            <w:r>
              <w:rPr>
                <w:sz w:val="16"/>
              </w:rPr>
              <w:t>Created 7/2/2014</w:t>
            </w:r>
          </w:p>
        </w:tc>
        <w:tc>
          <w:tcPr>
            <w:tcW w:w="6620" w:type="dxa"/>
            <w:tcBorders/>
          </w:tcPr>
          <w:p>
            <w:pPr>
              <w:pStyle w:val="Normal"/>
              <w:spacing w:lineRule="atLeast" w:line="0"/>
              <w:ind w:start="4940" w:end="0"/>
              <w:rPr>
                <w:w w:val="98"/>
                <w:sz w:val="16"/>
              </w:rPr>
            </w:pPr>
            <w:r>
              <w:rPr>
                <w:w w:val="98"/>
                <w:sz w:val="16"/>
              </w:rPr>
              <w:t>Subdivision # __________</w:t>
            </w:r>
          </w:p>
        </w:tc>
      </w:tr>
      <w:tr>
        <w:trPr>
          <w:trHeight w:val="203" w:hRule="atLeast"/>
        </w:trPr>
        <w:tc>
          <w:tcPr>
            <w:tcW w:w="2740" w:type="dxa"/>
            <w:tcBorders/>
          </w:tcPr>
          <w:p>
            <w:pPr>
              <w:pStyle w:val="Normal"/>
              <w:spacing w:lineRule="atLeast" w:line="0"/>
              <w:rPr>
                <w:sz w:val="16"/>
              </w:rPr>
            </w:pPr>
            <w:r>
              <w:rPr>
                <w:sz w:val="16"/>
              </w:rPr>
              <w:t>Revised 7/2/2014</w:t>
            </w:r>
          </w:p>
        </w:tc>
        <w:tc>
          <w:tcPr>
            <w:tcW w:w="6620" w:type="dxa"/>
            <w:vMerge w:val="restart"/>
            <w:tcBorders/>
          </w:tcPr>
          <w:p>
            <w:pPr>
              <w:pStyle w:val="Normal"/>
              <w:spacing w:lineRule="atLeast" w:line="0"/>
              <w:ind w:start="1580" w:end="0"/>
              <w:rPr>
                <w:sz w:val="16"/>
              </w:rPr>
            </w:pPr>
            <w:r>
              <w:rPr>
                <w:sz w:val="16"/>
              </w:rPr>
              <w:t>Page 6 of 7</w:t>
            </w:r>
          </w:p>
        </w:tc>
      </w:tr>
      <w:tr>
        <w:trPr>
          <w:trHeight w:val="197" w:hRule="atLeast"/>
        </w:trPr>
        <w:tc>
          <w:tcPr>
            <w:tcW w:w="2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bl>
    <w:p>
      <w:pPr>
        <w:sectPr>
          <w:type w:val="continuous"/>
          <w:pgSz w:w="12240" w:h="15840"/>
          <w:pgMar w:left="1440" w:right="480" w:gutter="0" w:header="0" w:top="700" w:footer="0" w:bottom="151"/>
          <w:formProt w:val="false"/>
          <w:textDirection w:val="lrTb"/>
          <w:docGrid w:type="default" w:linePitch="360" w:charSpace="0"/>
        </w:sectPr>
      </w:pPr>
    </w:p>
    <w:p>
      <w:pPr>
        <w:pStyle w:val="Normal"/>
        <w:spacing w:lineRule="atLeast" w:line="0"/>
        <w:ind w:start="1000" w:end="0"/>
        <w:rPr>
          <w:rFonts w:ascii="Arial" w:hAnsi="Arial" w:eastAsia="Arial" w:cs="Arial"/>
          <w:b/>
          <w:sz w:val="19"/>
        </w:rPr>
      </w:pPr>
      <w:bookmarkStart w:id="6" w:name="page7"/>
      <w:bookmarkEnd w:id="6"/>
      <w:r>
        <w:rPr>
          <w:rFonts w:eastAsia="Arial" w:cs="Arial" w:ascii="Arial" w:hAnsi="Arial"/>
          <w:b/>
          <w:sz w:val="19"/>
        </w:rPr>
        <w:t>Public Works Department</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w:drawing>
          <wp:anchor behindDoc="1" distT="0" distB="0" distL="114935" distR="114935" simplePos="0" locked="0" layoutInCell="1" allowOverlap="1" relativeHeight="8">
            <wp:simplePos x="0" y="0"/>
            <wp:positionH relativeFrom="column">
              <wp:posOffset>-628650</wp:posOffset>
            </wp:positionH>
            <wp:positionV relativeFrom="paragraph">
              <wp:posOffset>-127000</wp:posOffset>
            </wp:positionV>
            <wp:extent cx="1207135" cy="1207135"/>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14"/>
                    <a:srcRect l="-19" t="-19" r="-19" b="-19"/>
                    <a:stretch>
                      <a:fillRect/>
                    </a:stretch>
                  </pic:blipFill>
                  <pic:spPr bwMode="auto">
                    <a:xfrm>
                      <a:off x="0" y="0"/>
                      <a:ext cx="1207135" cy="1207135"/>
                    </a:xfrm>
                    <a:prstGeom prst="rect">
                      <a:avLst/>
                    </a:prstGeom>
                  </pic:spPr>
                </pic:pic>
              </a:graphicData>
            </a:graphic>
          </wp:anchor>
        </w:drawing>
      </w:r>
    </w:p>
    <w:p>
      <w:pPr>
        <w:sectPr>
          <w:type w:val="nextPage"/>
          <w:pgSz w:w="12240" w:h="15840"/>
          <w:pgMar w:left="1440" w:right="480" w:gutter="0" w:header="0" w:top="700" w:footer="0" w:bottom="151"/>
          <w:pgNumType w:fmt="decimal"/>
          <w:formProt w:val="false"/>
          <w:textDirection w:val="lrTb"/>
          <w:docGrid w:type="default" w:linePitch="360" w:charSpace="0"/>
        </w:sectPr>
      </w:pPr>
    </w:p>
    <w:p>
      <w:pPr>
        <w:pStyle w:val="Normal"/>
        <w:spacing w:lineRule="exact" w:line="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0" w:end="0"/>
        <w:rPr>
          <w:rFonts w:ascii="Arial" w:hAnsi="Arial" w:eastAsia="Arial" w:cs="Arial"/>
          <w:b/>
          <w:sz w:val="18"/>
        </w:rPr>
      </w:pPr>
      <w:r>
        <w:rPr>
          <w:rFonts w:eastAsia="Arial" w:cs="Arial" w:ascii="Arial" w:hAnsi="Arial"/>
          <w:b/>
          <w:sz w:val="18"/>
        </w:rPr>
        <w:t>Engineering Division</w:t>
      </w:r>
    </w:p>
    <w:p>
      <w:pPr>
        <w:pStyle w:val="Normal"/>
        <w:spacing w:lineRule="exact" w:line="3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324"/>
        <w:ind w:start="1000" w:end="0"/>
        <w:rPr>
          <w:rFonts w:ascii="Arial" w:hAnsi="Arial" w:eastAsia="Arial" w:cs="Arial"/>
          <w:sz w:val="16"/>
        </w:rPr>
      </w:pPr>
      <w:r>
        <w:rPr>
          <w:rFonts w:eastAsia="Arial" w:cs="Arial" w:ascii="Arial" w:hAnsi="Arial"/>
          <w:sz w:val="16"/>
        </w:rPr>
        <w:t>401 California Avenue Boulder City, NV 89005-2600</w:t>
      </w:r>
    </w:p>
    <w:p>
      <w:pPr>
        <w:pStyle w:val="Normal"/>
        <w:spacing w:lineRule="exact" w:line="246"/>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uto" w:line="249"/>
        <w:jc w:val="end"/>
        <w:rPr/>
      </w:pPr>
      <w:r>
        <w:rPr>
          <w:rFonts w:eastAsia="Arial" w:cs="Arial" w:ascii="Arial" w:hAnsi="Arial"/>
          <w:b/>
          <w:sz w:val="44"/>
        </w:rPr>
        <w:t>Cash In Lieu Of Bond Agreement Separate Account</w:t>
      </w:r>
    </w:p>
    <w:p>
      <w:pPr>
        <w:sectPr>
          <w:type w:val="continuous"/>
          <w:pgSz w:w="12240" w:h="15840"/>
          <w:pgMar w:left="1440" w:right="480" w:gutter="0" w:header="0" w:top="700" w:footer="0" w:bottom="151"/>
          <w:cols w:num="2" w:equalWidth="false" w:sep="false">
            <w:col w:w="3180" w:space="260"/>
            <w:col w:w="6880"/>
          </w:cols>
          <w:formProt w:val="false"/>
          <w:textDirection w:val="lrTb"/>
          <w:docGrid w:type="default" w:linePitch="360" w:charSpace="0"/>
        </w:sectPr>
      </w:pPr>
    </w:p>
    <w:p>
      <w:pPr>
        <w:pStyle w:val="Normal"/>
        <w:spacing w:lineRule="exact" w:line="1"/>
        <w:rPr>
          <w:rFonts w:ascii="Times New Roman" w:hAnsi="Times New Roman" w:eastAsia="Times New Roman" w:cs="Times New Roman"/>
          <w:b/>
          <w:sz w:val="44"/>
        </w:rPr>
      </w:pPr>
      <w:r>
        <w:rPr>
          <w:rFonts w:eastAsia="Times New Roman" w:cs="Times New Roman" w:ascii="Times New Roman" w:hAnsi="Times New Roman"/>
          <w:b/>
          <w:sz w:val="44"/>
        </w:rPr>
      </w:r>
    </w:p>
    <w:p>
      <w:pPr>
        <w:pStyle w:val="Normal"/>
        <w:spacing w:lineRule="atLeast" w:line="0"/>
        <w:ind w:start="1000" w:end="0"/>
        <w:rPr/>
      </w:pPr>
      <w:r>
        <w:rPr>
          <w:rFonts w:eastAsia="Arial" w:cs="Arial" w:ascii="Arial" w:hAnsi="Arial"/>
          <w:b/>
          <w:sz w:val="18"/>
        </w:rPr>
        <w:t>Main Line:</w:t>
      </w:r>
      <w:r>
        <w:rPr>
          <w:rFonts w:eastAsia="Arial" w:cs="Arial" w:ascii="Arial" w:hAnsi="Arial"/>
          <w:sz w:val="16"/>
        </w:rPr>
        <w:t xml:space="preserve">  (702) 293-9200</w:t>
      </w:r>
    </w:p>
    <w:p>
      <w:pPr>
        <w:pStyle w:val="Normal"/>
        <w:spacing w:lineRule="exact" w:line="62"/>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5380" w:leader="none"/>
        </w:tabs>
        <w:spacing w:lineRule="atLeast" w:line="0"/>
        <w:ind w:start="1000" w:end="0"/>
        <w:rPr>
          <w:rFonts w:ascii="Arial" w:hAnsi="Arial" w:eastAsia="Arial" w:cs="Arial"/>
          <w:color w:val="0000FF"/>
          <w:sz w:val="16"/>
          <w:u w:val="single"/>
        </w:rPr>
      </w:pPr>
      <w:r>
        <w:rPr>
          <w:rFonts w:eastAsia="Arial" w:cs="Arial" w:ascii="Arial" w:hAnsi="Arial"/>
          <w:b/>
          <w:sz w:val="18"/>
        </w:rPr>
        <w:t>Email:</w:t>
      </w:r>
      <w:r>
        <w:rPr>
          <w:rFonts w:eastAsia="Arial" w:cs="Arial" w:ascii="Arial" w:hAnsi="Arial"/>
          <w:sz w:val="16"/>
        </w:rPr>
        <w:t xml:space="preserve">  pwengineering@bcnv.org</w:t>
      </w:r>
      <w:r>
        <w:rPr>
          <w:rFonts w:eastAsia="Times New Roman" w:cs="Times New Roman" w:ascii="Times New Roman" w:hAnsi="Times New Roman"/>
        </w:rPr>
        <w:tab/>
      </w:r>
      <w:r>
        <w:rPr>
          <w:rFonts w:eastAsia="Arial" w:cs="Arial" w:ascii="Arial" w:hAnsi="Arial"/>
          <w:b/>
          <w:sz w:val="18"/>
        </w:rPr>
        <w:t>Website:</w:t>
      </w:r>
      <w:r>
        <w:rPr>
          <w:rFonts w:eastAsia="Arial" w:cs="Arial" w:ascii="Arial" w:hAnsi="Arial"/>
          <w:color w:val="0000FF"/>
          <w:sz w:val="16"/>
        </w:rPr>
        <w:t xml:space="preserve">  </w:t>
      </w:r>
      <w:hyperlink r:id="rId15">
        <w:r>
          <w:rPr>
            <w:rStyle w:val="Hyperlink"/>
            <w:rFonts w:eastAsia="Arial" w:cs="Arial" w:ascii="Arial" w:hAnsi="Arial"/>
            <w:color w:val="0000FF"/>
            <w:sz w:val="16"/>
            <w:u w:val="single"/>
          </w:rPr>
          <w:t>www.bcnv.org/221</w:t>
        </w:r>
      </w:hyperlink>
    </w:p>
    <w:p>
      <w:pPr>
        <w:pStyle w:val="Normal"/>
        <w:spacing w:lineRule="exact" w:line="200"/>
        <w:rPr>
          <w:rFonts w:ascii="Times New Roman" w:hAnsi="Times New Roman" w:eastAsia="Times New Roman" w:cs="Times New Roman"/>
          <w:color w:val="0000FF"/>
          <w:sz w:val="16"/>
          <w:u w:val="single"/>
        </w:rPr>
      </w:pPr>
      <w:r>
        <w:rPr>
          <w:rFonts w:eastAsia="Times New Roman" w:cs="Times New Roman" w:ascii="Times New Roman" w:hAnsi="Times New Roman"/>
          <w:color w:val="0000FF"/>
          <w:sz w:val="16"/>
          <w:u w:val="single"/>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960"/>
        <w:jc w:val="center"/>
        <w:rPr>
          <w:b/>
          <w:sz w:val="22"/>
        </w:rPr>
      </w:pPr>
      <w:r>
        <w:rPr>
          <w:b/>
          <w:sz w:val="22"/>
        </w:rPr>
        <w:t>EXHIBIT B</w:t>
      </w:r>
    </w:p>
    <w:p>
      <w:pPr>
        <w:pStyle w:val="Normal"/>
        <w:spacing w:lineRule="exact" w:line="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960"/>
        <w:jc w:val="center"/>
        <w:rPr>
          <w:sz w:val="22"/>
        </w:rPr>
      </w:pPr>
      <w:r>
        <w:rPr>
          <w:sz w:val="22"/>
        </w:rPr>
        <w:t>to the</w:t>
      </w:r>
    </w:p>
    <w:p>
      <w:pPr>
        <w:pStyle w:val="Normal"/>
        <w:spacing w:lineRule="atLeast" w:line="0"/>
        <w:ind w:end="960"/>
        <w:jc w:val="center"/>
        <w:rPr>
          <w:sz w:val="22"/>
        </w:rPr>
      </w:pPr>
      <w:r>
        <w:rPr>
          <w:sz w:val="22"/>
        </w:rPr>
        <w:t>CASH IN LIEU OF BOND AGREEMENT</w:t>
      </w:r>
    </w:p>
    <w:p>
      <w:pPr>
        <w:pStyle w:val="Normal"/>
        <w:spacing w:lineRule="atLeast" w:line="0"/>
        <w:ind w:end="960"/>
        <w:jc w:val="center"/>
        <w:rPr>
          <w:sz w:val="22"/>
        </w:rPr>
      </w:pPr>
      <w:r>
        <w:rPr>
          <w:sz w:val="22"/>
        </w:rPr>
        <w:t>SEPARATE ACCOUNT</w:t>
      </w:r>
    </w:p>
    <w:p>
      <w:pPr>
        <w:pStyle w:val="Normal"/>
        <w:spacing w:lineRule="exact" w:line="2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960"/>
        <w:jc w:val="center"/>
        <w:rPr>
          <w:sz w:val="22"/>
        </w:rPr>
      </w:pPr>
      <w:r>
        <w:rPr>
          <w:sz w:val="22"/>
        </w:rPr>
        <w:t>Off-Site Improvements Agreement</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960"/>
        <w:jc w:val="center"/>
        <w:rPr/>
      </w:pPr>
      <w:r>
        <w:rPr>
          <w:sz w:val="22"/>
        </w:rPr>
        <w:t>[</w:t>
      </w:r>
      <w:r>
        <w:rPr>
          <w:i/>
          <w:sz w:val="22"/>
        </w:rPr>
        <w:t>Please see attached pages.</w:t>
      </w:r>
      <w:r>
        <w:rPr>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end="960"/>
        <w:jc w:val="center"/>
        <w:rPr>
          <w:rFonts w:ascii="Times New Roman" w:hAnsi="Times New Roman" w:eastAsia="Times New Roman" w:cs="Times New Roman"/>
          <w:i/>
          <w:i/>
          <w:sz w:val="16"/>
        </w:rPr>
      </w:pPr>
      <w:r>
        <w:rPr>
          <w:rFonts w:eastAsia="Times New Roman" w:cs="Times New Roman" w:ascii="Times New Roman" w:hAnsi="Times New Roman"/>
          <w:i/>
          <w:sz w:val="16"/>
        </w:rPr>
        <w:t>The Public Works Department mission is to improve the lives of Boulder City citizens through the infrastructure we provide and maintain each day and the Capital Improvement Projects that strengthen the community into the future.</w:t>
      </w:r>
    </w:p>
    <w:p>
      <w:pPr>
        <w:pStyle w:val="Normal"/>
        <w:spacing w:lineRule="exact" w:line="1"/>
        <w:rPr>
          <w:rFonts w:ascii="Times New Roman" w:hAnsi="Times New Roman" w:eastAsia="Times New Roman" w:cs="Times New Roman"/>
          <w:i/>
          <w:i/>
          <w:sz w:val="16"/>
        </w:rPr>
      </w:pPr>
      <w:r>
        <w:rPr>
          <w:rFonts w:eastAsia="Times New Roman" w:cs="Times New Roman" w:ascii="Times New Roman" w:hAnsi="Times New Roman"/>
          <w:i/>
          <w:sz w:val="16"/>
        </w:rPr>
      </w:r>
    </w:p>
    <w:tbl>
      <w:tblPr>
        <w:tblW w:w="9360" w:type="dxa"/>
        <w:jc w:val="start"/>
        <w:tblInd w:w="0" w:type="dxa"/>
        <w:tblLayout w:type="fixed"/>
        <w:tblCellMar>
          <w:top w:w="0" w:type="dxa"/>
          <w:start w:w="0" w:type="dxa"/>
          <w:bottom w:w="0" w:type="dxa"/>
          <w:end w:w="0" w:type="dxa"/>
        </w:tblCellMar>
      </w:tblPr>
      <w:tblGrid>
        <w:gridCol w:w="2740"/>
        <w:gridCol w:w="6620"/>
      </w:tblGrid>
      <w:tr>
        <w:trPr>
          <w:trHeight w:val="197" w:hRule="atLeast"/>
        </w:trPr>
        <w:tc>
          <w:tcPr>
            <w:tcW w:w="2740" w:type="dxa"/>
            <w:tcBorders/>
          </w:tcPr>
          <w:p>
            <w:pPr>
              <w:pStyle w:val="Normal"/>
              <w:spacing w:lineRule="atLeast" w:line="0"/>
              <w:rPr>
                <w:sz w:val="16"/>
              </w:rPr>
            </w:pPr>
            <w:r>
              <w:rPr>
                <w:sz w:val="16"/>
              </w:rPr>
              <w:t>Form # CILB-001</w:t>
            </w:r>
          </w:p>
        </w:tc>
        <w:tc>
          <w:tcPr>
            <w:tcW w:w="6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2740" w:type="dxa"/>
            <w:tcBorders/>
          </w:tcPr>
          <w:p>
            <w:pPr>
              <w:pStyle w:val="Normal"/>
              <w:spacing w:lineRule="atLeast" w:line="0"/>
              <w:rPr>
                <w:sz w:val="16"/>
              </w:rPr>
            </w:pPr>
            <w:r>
              <w:rPr>
                <w:sz w:val="16"/>
              </w:rPr>
              <w:t>Created 7/2/2014</w:t>
            </w:r>
          </w:p>
        </w:tc>
        <w:tc>
          <w:tcPr>
            <w:tcW w:w="6620" w:type="dxa"/>
            <w:tcBorders/>
          </w:tcPr>
          <w:p>
            <w:pPr>
              <w:pStyle w:val="Normal"/>
              <w:spacing w:lineRule="atLeast" w:line="0"/>
              <w:ind w:start="4940" w:end="0"/>
              <w:rPr>
                <w:w w:val="98"/>
                <w:sz w:val="16"/>
              </w:rPr>
            </w:pPr>
            <w:r>
              <w:rPr>
                <w:w w:val="98"/>
                <w:sz w:val="16"/>
              </w:rPr>
              <w:t>Subdivision # __________</w:t>
            </w:r>
          </w:p>
        </w:tc>
      </w:tr>
      <w:tr>
        <w:trPr>
          <w:trHeight w:val="203" w:hRule="atLeast"/>
        </w:trPr>
        <w:tc>
          <w:tcPr>
            <w:tcW w:w="2740" w:type="dxa"/>
            <w:tcBorders/>
          </w:tcPr>
          <w:p>
            <w:pPr>
              <w:pStyle w:val="Normal"/>
              <w:spacing w:lineRule="atLeast" w:line="0"/>
              <w:rPr>
                <w:sz w:val="16"/>
              </w:rPr>
            </w:pPr>
            <w:r>
              <w:rPr>
                <w:sz w:val="16"/>
              </w:rPr>
              <w:t>Revised 7/2/2014</w:t>
            </w:r>
          </w:p>
        </w:tc>
        <w:tc>
          <w:tcPr>
            <w:tcW w:w="6620" w:type="dxa"/>
            <w:vMerge w:val="restart"/>
            <w:tcBorders/>
          </w:tcPr>
          <w:p>
            <w:pPr>
              <w:pStyle w:val="Normal"/>
              <w:spacing w:lineRule="atLeast" w:line="0"/>
              <w:ind w:start="1580" w:end="0"/>
              <w:rPr>
                <w:sz w:val="16"/>
              </w:rPr>
            </w:pPr>
            <w:r>
              <w:rPr>
                <w:sz w:val="16"/>
              </w:rPr>
              <w:t>Page 7 of 7</w:t>
            </w:r>
          </w:p>
        </w:tc>
      </w:tr>
      <w:tr>
        <w:trPr>
          <w:trHeight w:val="197" w:hRule="atLeast"/>
        </w:trPr>
        <w:tc>
          <w:tcPr>
            <w:tcW w:w="2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continuous"/>
      <w:pgSz w:w="12240" w:h="15840"/>
      <w:pgMar w:left="1440" w:right="480" w:gutter="0" w:header="0" w:top="700" w:footer="0" w:bottom="151"/>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7"/>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www.bcnv.org/221" TargetMode="External"/><Relationship Id="rId4" Type="http://schemas.openxmlformats.org/officeDocument/2006/relationships/image" Target="media/image1.jpeg"/><Relationship Id="rId5" Type="http://schemas.openxmlformats.org/officeDocument/2006/relationships/hyperlink" Target="www.bcnv.org/221" TargetMode="External"/><Relationship Id="rId6" Type="http://schemas.openxmlformats.org/officeDocument/2006/relationships/image" Target="media/image1.jpeg"/><Relationship Id="rId7" Type="http://schemas.openxmlformats.org/officeDocument/2006/relationships/hyperlink" Target="www.bcnv.org/221" TargetMode="External"/><Relationship Id="rId8" Type="http://schemas.openxmlformats.org/officeDocument/2006/relationships/image" Target="media/image1.jpeg"/><Relationship Id="rId9" Type="http://schemas.openxmlformats.org/officeDocument/2006/relationships/hyperlink" Target="www.bcnv.org/221" TargetMode="External"/><Relationship Id="rId10" Type="http://schemas.openxmlformats.org/officeDocument/2006/relationships/image" Target="media/image1.jpeg"/><Relationship Id="rId11" Type="http://schemas.openxmlformats.org/officeDocument/2006/relationships/hyperlink" Target="www.bcnv.org/221" TargetMode="External"/><Relationship Id="rId12" Type="http://schemas.openxmlformats.org/officeDocument/2006/relationships/image" Target="media/image1.jpeg"/><Relationship Id="rId13" Type="http://schemas.openxmlformats.org/officeDocument/2006/relationships/hyperlink" Target="www.bcnv.org/221" TargetMode="External"/><Relationship Id="rId14" Type="http://schemas.openxmlformats.org/officeDocument/2006/relationships/image" Target="media/image1.jpeg"/><Relationship Id="rId15" Type="http://schemas.openxmlformats.org/officeDocument/2006/relationships/hyperlink" Target="www.bcnv.org/221" TargetMode="Externa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