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2.png" ContentType="image/png"/>
  <Override PartName="/word/media/image9.jpeg" ContentType="image/jpeg"/>
  <Override PartName="/word/media/image15.jpeg" ContentType="image/jpeg"/>
  <Override PartName="/word/media/image14.png" ContentType="image/png"/>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13.png" ContentType="image/png"/>
  <Override PartName="/word/media/image10.jpeg" ContentType="image/jpeg"/>
  <Override PartName="/word/media/image7.jpeg" ContentType="image/jpeg"/>
  <Override PartName="/word/media/image11.jpeg" ContentType="image/jpeg"/>
  <Override PartName="/word/media/image8.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end="20"/>
        <w:jc w:val="center"/>
        <w:rPr>
          <w:rFonts w:ascii="Arial" w:hAnsi="Arial" w:eastAsia="Arial" w:cs="Arial"/>
          <w:b/>
          <w:sz w:val="25"/>
        </w:rPr>
      </w:pPr>
      <w:r>
        <w:rPr>
          <w:rFonts w:eastAsia="Arial" w:cs="Arial" w:ascii="Arial" w:hAnsi="Arial"/>
          <w:b/>
          <w:sz w:val="25"/>
        </w:rPr>
        <w:t>Sample Billing Statement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1416685</wp:posOffset>
                </wp:positionH>
                <wp:positionV relativeFrom="paragraph">
                  <wp:posOffset>186690</wp:posOffset>
                </wp:positionV>
                <wp:extent cx="0" cy="5965190"/>
                <wp:effectExtent l="6350" t="0" r="6350" b="0"/>
                <wp:wrapNone/>
                <wp:docPr id="1" name=""/>
                <a:graphic xmlns:a="http://schemas.openxmlformats.org/drawingml/2006/main">
                  <a:graphicData uri="http://schemas.microsoft.com/office/word/2010/wordprocessingShape">
                    <wps:wsp>
                      <wps:cNvSpPr/>
                      <wps:spPr>
                        <a:xfrm>
                          <a:off x="0" y="0"/>
                          <a:ext cx="0" cy="5965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11.55pt,14.7pt" to="111.55pt,484.3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6323965</wp:posOffset>
                </wp:positionH>
                <wp:positionV relativeFrom="paragraph">
                  <wp:posOffset>186690</wp:posOffset>
                </wp:positionV>
                <wp:extent cx="0" cy="5965190"/>
                <wp:effectExtent l="6350" t="0" r="6350" b="0"/>
                <wp:wrapNone/>
                <wp:docPr id="2" name=""/>
                <a:graphic xmlns:a="http://schemas.openxmlformats.org/drawingml/2006/main">
                  <a:graphicData uri="http://schemas.microsoft.com/office/word/2010/wordprocessingShape">
                    <wps:wsp>
                      <wps:cNvSpPr/>
                      <wps:spPr>
                        <a:xfrm>
                          <a:off x="0" y="0"/>
                          <a:ext cx="0" cy="5965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97.95pt,14.7pt" to="497.95pt,484.3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1410335</wp:posOffset>
                </wp:positionH>
                <wp:positionV relativeFrom="paragraph">
                  <wp:posOffset>193040</wp:posOffset>
                </wp:positionV>
                <wp:extent cx="4919345" cy="0"/>
                <wp:effectExtent l="0" t="6350" r="0" b="6350"/>
                <wp:wrapNone/>
                <wp:docPr id="3" name=""/>
                <a:graphic xmlns:a="http://schemas.openxmlformats.org/drawingml/2006/main">
                  <a:graphicData uri="http://schemas.microsoft.com/office/word/2010/wordprocessingShape">
                    <wps:wsp>
                      <wps:cNvSpPr/>
                      <wps:spPr>
                        <a:xfrm>
                          <a:off x="0" y="0"/>
                          <a:ext cx="49194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11.05pt,15.2pt" to="498.35pt,15.2pt" stroked="t" o:allowincell="f" style="position:absolute">
                <v:stroke color="black" weight="12240" joinstyle="miter" endcap="flat"/>
                <v:fill o:detectmouseclick="t" on="false"/>
                <w10:wrap type="none"/>
              </v:line>
            </w:pict>
          </mc:Fallback>
        </mc:AlternateContent>
      </w:r>
    </w:p>
    <w:p>
      <w:pPr>
        <w:sectPr>
          <w:type w:val="nextPage"/>
          <w:pgSz w:w="12240" w:h="15840"/>
          <w:pgMar w:left="320" w:right="300" w:gutter="0" w:header="0" w:top="1440" w:footer="0" w:bottom="11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0" w:end="0"/>
        <w:rPr>
          <w:rFonts w:ascii="Arial" w:hAnsi="Arial" w:eastAsia="Arial" w:cs="Arial"/>
          <w:sz w:val="10"/>
        </w:rPr>
      </w:pPr>
      <w:r>
        <w:rPr>
          <w:rFonts w:eastAsia="Arial" w:cs="Arial" w:ascii="Arial" w:hAnsi="Arial"/>
          <w:sz w:val="10"/>
        </w:rPr>
        <w:t>University Cashier's Office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2160270</wp:posOffset>
            </wp:positionH>
            <wp:positionV relativeFrom="paragraph">
              <wp:posOffset>-254000</wp:posOffset>
            </wp:positionV>
            <wp:extent cx="925195" cy="125095"/>
            <wp:effectExtent l="0" t="0" r="0" b="0"/>
            <wp:wrapNone/>
            <wp:docPr id="4"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title=""/>
                    <pic:cNvPicPr>
                      <a:picLocks noChangeAspect="1" noChangeArrowheads="1"/>
                    </pic:cNvPicPr>
                  </pic:nvPicPr>
                  <pic:blipFill>
                    <a:blip r:embed="rId2"/>
                    <a:srcRect l="-27" t="-172" r="-27" b="-172"/>
                    <a:stretch>
                      <a:fillRect/>
                    </a:stretch>
                  </pic:blipFill>
                  <pic:spPr bwMode="auto">
                    <a:xfrm>
                      <a:off x="0" y="0"/>
                      <a:ext cx="925195" cy="125095"/>
                    </a:xfrm>
                    <a:prstGeom prst="rect">
                      <a:avLst/>
                    </a:prstGeom>
                  </pic:spPr>
                </pic:pic>
              </a:graphicData>
            </a:graphic>
          </wp:anchor>
        </w:drawing>
      </w:r>
    </w:p>
    <w:p>
      <w:pPr>
        <w:pStyle w:val="Normal"/>
        <w:spacing w:lineRule="atLeast" w:line="0"/>
        <w:ind w:start="3400" w:end="0"/>
        <w:rPr>
          <w:rFonts w:ascii="Arial" w:hAnsi="Arial" w:eastAsia="Arial" w:cs="Arial"/>
          <w:sz w:val="10"/>
        </w:rPr>
      </w:pPr>
      <w:r>
        <w:rPr>
          <w:rFonts w:eastAsia="Arial" w:cs="Arial" w:ascii="Arial" w:hAnsi="Arial"/>
          <w:sz w:val="10"/>
        </w:rPr>
        <w:t>2005 Harris Hall</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0" w:end="0"/>
        <w:rPr>
          <w:rFonts w:ascii="Arial" w:hAnsi="Arial" w:eastAsia="Arial" w:cs="Arial"/>
          <w:sz w:val="10"/>
        </w:rPr>
      </w:pPr>
      <w:r>
        <w:rPr>
          <w:rFonts w:eastAsia="Arial" w:cs="Arial" w:ascii="Arial" w:hAnsi="Arial"/>
          <w:sz w:val="10"/>
        </w:rPr>
        <w:t>Campus Box 7213</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0" w:end="0"/>
        <w:rPr>
          <w:rFonts w:ascii="Arial" w:hAnsi="Arial" w:eastAsia="Arial" w:cs="Arial"/>
          <w:sz w:val="10"/>
        </w:rPr>
      </w:pPr>
      <w:r>
        <w:rPr>
          <w:rFonts w:eastAsia="Arial" w:cs="Arial" w:ascii="Arial" w:hAnsi="Arial"/>
          <w:sz w:val="10"/>
        </w:rPr>
        <w:t>Raleigh, NC 27695-7213</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0" w:end="0"/>
        <w:rPr>
          <w:rFonts w:ascii="Arial" w:hAnsi="Arial" w:eastAsia="Arial" w:cs="Arial"/>
          <w:sz w:val="10"/>
        </w:rPr>
      </w:pPr>
      <w:r>
        <w:rPr>
          <w:rFonts w:eastAsia="Arial" w:cs="Arial" w:ascii="Arial" w:hAnsi="Arial"/>
          <w:sz w:val="10"/>
        </w:rPr>
        <w:t>919-515-2986</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20" w:end="0"/>
        <w:rPr>
          <w:rFonts w:ascii="Arial" w:hAnsi="Arial" w:eastAsia="Arial" w:cs="Arial"/>
          <w:b/>
          <w:i/>
          <w:i/>
          <w:color w:val="FF0000"/>
          <w:sz w:val="11"/>
        </w:rPr>
      </w:pPr>
      <w:r>
        <w:rPr>
          <w:rFonts w:eastAsia="Arial" w:cs="Arial" w:ascii="Arial" w:hAnsi="Arial"/>
          <w:b/>
          <w:i/>
          <w:color w:val="FF0000"/>
          <w:sz w:val="11"/>
        </w:rPr>
        <w:t>Important Billing Information</w:t>
      </w:r>
    </w:p>
    <w:p>
      <w:pPr>
        <w:pStyle w:val="Normal"/>
        <w:spacing w:lineRule="exact" w:line="307"/>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tLeast" w:line="0"/>
        <w:ind w:start="3420" w:end="0"/>
        <w:rPr>
          <w:rFonts w:ascii="Arial" w:hAnsi="Arial" w:eastAsia="Arial" w:cs="Arial"/>
          <w:sz w:val="13"/>
        </w:rPr>
      </w:pPr>
      <w:r>
        <w:rPr>
          <w:rFonts w:eastAsia="Arial" w:cs="Arial" w:ascii="Arial" w:hAnsi="Arial"/>
          <w:sz w:val="13"/>
        </w:rPr>
        <w:t>Wolf Packer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20" w:end="0"/>
        <w:rPr>
          <w:rFonts w:ascii="Arial" w:hAnsi="Arial" w:eastAsia="Arial" w:cs="Arial"/>
          <w:sz w:val="13"/>
        </w:rPr>
      </w:pPr>
      <w:r>
        <w:rPr>
          <w:rFonts w:eastAsia="Arial" w:cs="Arial" w:ascii="Arial" w:hAnsi="Arial"/>
          <w:sz w:val="13"/>
        </w:rPr>
        <w:t>123 Red Road</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20" w:end="0"/>
        <w:rPr>
          <w:rFonts w:ascii="Arial" w:hAnsi="Arial" w:eastAsia="Arial" w:cs="Arial"/>
          <w:sz w:val="13"/>
        </w:rPr>
      </w:pPr>
      <w:r>
        <w:rPr>
          <w:rFonts w:eastAsia="Arial" w:cs="Arial" w:ascii="Arial" w:hAnsi="Arial"/>
          <w:sz w:val="13"/>
        </w:rPr>
        <w:t>Raleigh, NC 27606</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
            <wp:simplePos x="0" y="0"/>
            <wp:positionH relativeFrom="column">
              <wp:posOffset>1847850</wp:posOffset>
            </wp:positionH>
            <wp:positionV relativeFrom="paragraph">
              <wp:posOffset>206375</wp:posOffset>
            </wp:positionV>
            <wp:extent cx="1657985" cy="255905"/>
            <wp:effectExtent l="0" t="0" r="0" b="0"/>
            <wp:wrapNone/>
            <wp:docPr id="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title=""/>
                    <pic:cNvPicPr>
                      <a:picLocks noChangeAspect="1" noChangeArrowheads="1"/>
                    </pic:cNvPicPr>
                  </pic:nvPicPr>
                  <pic:blipFill>
                    <a:blip r:embed="rId3"/>
                    <a:srcRect l="-15" t="-92" r="-15" b="-92"/>
                    <a:stretch>
                      <a:fillRect/>
                    </a:stretch>
                  </pic:blipFill>
                  <pic:spPr bwMode="auto">
                    <a:xfrm>
                      <a:off x="0" y="0"/>
                      <a:ext cx="1657985" cy="255905"/>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2425700</wp:posOffset>
            </wp:positionH>
            <wp:positionV relativeFrom="paragraph">
              <wp:posOffset>673735</wp:posOffset>
            </wp:positionV>
            <wp:extent cx="144780" cy="164465"/>
            <wp:effectExtent l="0" t="0" r="0" b="0"/>
            <wp:wrapNone/>
            <wp:docPr id="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title=""/>
                    <pic:cNvPicPr>
                      <a:picLocks noChangeAspect="1" noChangeArrowheads="1"/>
                    </pic:cNvPicPr>
                  </pic:nvPicPr>
                  <pic:blipFill>
                    <a:blip r:embed="rId4"/>
                    <a:srcRect l="-130" t="-108" r="-130" b="-108"/>
                    <a:stretch>
                      <a:fillRect/>
                    </a:stretch>
                  </pic:blipFill>
                  <pic:spPr bwMode="auto">
                    <a:xfrm>
                      <a:off x="0" y="0"/>
                      <a:ext cx="144780" cy="164465"/>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1764030</wp:posOffset>
            </wp:positionH>
            <wp:positionV relativeFrom="paragraph">
              <wp:posOffset>663575</wp:posOffset>
            </wp:positionV>
            <wp:extent cx="144780" cy="166370"/>
            <wp:effectExtent l="0" t="0" r="0" b="0"/>
            <wp:wrapNone/>
            <wp:docPr id="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title=""/>
                    <pic:cNvPicPr>
                      <a:picLocks noChangeAspect="1" noChangeArrowheads="1"/>
                    </pic:cNvPicPr>
                  </pic:nvPicPr>
                  <pic:blipFill>
                    <a:blip r:embed="rId5"/>
                    <a:srcRect l="-130" t="-108" r="-130" b="-108"/>
                    <a:stretch>
                      <a:fillRect/>
                    </a:stretch>
                  </pic:blipFill>
                  <pic:spPr bwMode="auto">
                    <a:xfrm>
                      <a:off x="0" y="0"/>
                      <a:ext cx="144780" cy="16637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3181350</wp:posOffset>
            </wp:positionH>
            <wp:positionV relativeFrom="paragraph">
              <wp:posOffset>678815</wp:posOffset>
            </wp:positionV>
            <wp:extent cx="144780" cy="168910"/>
            <wp:effectExtent l="0" t="0" r="0" b="0"/>
            <wp:wrapNone/>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6"/>
                    <a:srcRect l="-130" t="-105" r="-130" b="-105"/>
                    <a:stretch>
                      <a:fillRect/>
                    </a:stretch>
                  </pic:blipFill>
                  <pic:spPr bwMode="auto">
                    <a:xfrm>
                      <a:off x="0" y="0"/>
                      <a:ext cx="144780" cy="16891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1780" w:type="dxa"/>
        <w:jc w:val="start"/>
        <w:tblInd w:w="1060" w:type="dxa"/>
        <w:tblLayout w:type="fixed"/>
        <w:tblCellMar>
          <w:top w:w="0" w:type="dxa"/>
          <w:start w:w="0" w:type="dxa"/>
          <w:bottom w:w="0" w:type="dxa"/>
          <w:end w:w="0" w:type="dxa"/>
        </w:tblCellMar>
      </w:tblPr>
      <w:tblGrid>
        <w:gridCol w:w="1040"/>
        <w:gridCol w:w="740"/>
      </w:tblGrid>
      <w:tr>
        <w:trPr>
          <w:trHeight w:val="146" w:hRule="atLeast"/>
        </w:trPr>
        <w:tc>
          <w:tcPr>
            <w:tcW w:w="1040" w:type="dxa"/>
            <w:tcBorders/>
          </w:tcPr>
          <w:p>
            <w:pPr>
              <w:pStyle w:val="Normal"/>
              <w:spacing w:lineRule="atLeast" w:line="0"/>
              <w:rPr>
                <w:rFonts w:ascii="Arial" w:hAnsi="Arial" w:eastAsia="Arial" w:cs="Arial"/>
                <w:sz w:val="12"/>
              </w:rPr>
            </w:pPr>
            <w:r>
              <w:rPr>
                <w:rFonts w:eastAsia="Arial" w:cs="Arial" w:ascii="Arial" w:hAnsi="Arial"/>
                <w:sz w:val="12"/>
              </w:rPr>
              <w:t>Statement Date:</w:t>
            </w:r>
          </w:p>
        </w:tc>
        <w:tc>
          <w:tcPr>
            <w:tcW w:w="740" w:type="dxa"/>
            <w:tcBorders/>
          </w:tcPr>
          <w:p>
            <w:pPr>
              <w:pStyle w:val="Normal"/>
              <w:spacing w:lineRule="atLeast" w:line="0"/>
              <w:jc w:val="end"/>
              <w:rPr>
                <w:rFonts w:ascii="Arial" w:hAnsi="Arial" w:eastAsia="Arial" w:cs="Arial"/>
                <w:sz w:val="12"/>
              </w:rPr>
            </w:pPr>
            <w:r>
              <w:rPr>
                <w:rFonts w:eastAsia="Arial" w:cs="Arial" w:ascii="Arial" w:hAnsi="Arial"/>
                <w:sz w:val="12"/>
              </w:rPr>
              <w:t>11/07/2007</w:t>
            </w:r>
          </w:p>
        </w:tc>
      </w:tr>
      <w:tr>
        <w:trPr>
          <w:trHeight w:val="159" w:hRule="atLeast"/>
        </w:trPr>
        <w:tc>
          <w:tcPr>
            <w:tcW w:w="1040" w:type="dxa"/>
            <w:tcBorders/>
          </w:tcPr>
          <w:p>
            <w:pPr>
              <w:pStyle w:val="Normal"/>
              <w:spacing w:lineRule="atLeast" w:line="0"/>
              <w:rPr>
                <w:rFonts w:ascii="Arial" w:hAnsi="Arial" w:eastAsia="Arial" w:cs="Arial"/>
                <w:sz w:val="12"/>
              </w:rPr>
            </w:pPr>
            <w:r>
              <w:rPr>
                <w:rFonts w:eastAsia="Arial" w:cs="Arial" w:ascii="Arial" w:hAnsi="Arial"/>
                <w:sz w:val="12"/>
              </w:rPr>
              <w:t>Student Number:</w:t>
            </w:r>
          </w:p>
        </w:tc>
        <w:tc>
          <w:tcPr>
            <w:tcW w:w="740" w:type="dxa"/>
            <w:tcBorders/>
          </w:tcPr>
          <w:p>
            <w:pPr>
              <w:pStyle w:val="Normal"/>
              <w:spacing w:lineRule="atLeast" w:line="0"/>
              <w:jc w:val="end"/>
              <w:rPr>
                <w:rFonts w:ascii="Arial" w:hAnsi="Arial" w:eastAsia="Arial" w:cs="Arial"/>
                <w:sz w:val="12"/>
              </w:rPr>
            </w:pPr>
            <w:r>
              <w:rPr>
                <w:rFonts w:eastAsia="Arial" w:cs="Arial" w:ascii="Arial" w:hAnsi="Arial"/>
                <w:sz w:val="12"/>
              </w:rPr>
              <w:t>000000000</w:t>
            </w:r>
          </w:p>
        </w:tc>
      </w:tr>
      <w:tr>
        <w:trPr>
          <w:trHeight w:val="161" w:hRule="atLeast"/>
        </w:trPr>
        <w:tc>
          <w:tcPr>
            <w:tcW w:w="1040" w:type="dxa"/>
            <w:tcBorders/>
          </w:tcPr>
          <w:p>
            <w:pPr>
              <w:pStyle w:val="Normal"/>
              <w:spacing w:lineRule="atLeast" w:line="0"/>
              <w:rPr>
                <w:rFonts w:ascii="Arial" w:hAnsi="Arial" w:eastAsia="Arial" w:cs="Arial"/>
                <w:sz w:val="12"/>
              </w:rPr>
            </w:pPr>
            <w:r>
              <w:rPr>
                <w:rFonts w:eastAsia="Arial" w:cs="Arial" w:ascii="Arial" w:hAnsi="Arial"/>
                <w:sz w:val="12"/>
              </w:rPr>
              <w:t>Due Date:</w:t>
            </w:r>
          </w:p>
        </w:tc>
        <w:tc>
          <w:tcPr>
            <w:tcW w:w="740" w:type="dxa"/>
            <w:tcBorders/>
          </w:tcPr>
          <w:p>
            <w:pPr>
              <w:pStyle w:val="Normal"/>
              <w:spacing w:lineRule="atLeast" w:line="0"/>
              <w:jc w:val="end"/>
              <w:rPr>
                <w:rFonts w:ascii="Arial" w:hAnsi="Arial" w:eastAsia="Arial" w:cs="Arial"/>
                <w:sz w:val="12"/>
              </w:rPr>
            </w:pPr>
            <w:r>
              <w:rPr>
                <w:rFonts w:eastAsia="Arial" w:cs="Arial" w:ascii="Arial" w:hAnsi="Arial"/>
                <w:sz w:val="12"/>
              </w:rPr>
              <w:t>12/11/2007</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0">
            <wp:simplePos x="0" y="0"/>
            <wp:positionH relativeFrom="column">
              <wp:posOffset>971550</wp:posOffset>
            </wp:positionH>
            <wp:positionV relativeFrom="paragraph">
              <wp:posOffset>-916305</wp:posOffset>
            </wp:positionV>
            <wp:extent cx="1652270" cy="260350"/>
            <wp:effectExtent l="0" t="0" r="0" b="0"/>
            <wp:wrapNone/>
            <wp:docPr id="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title=""/>
                    <pic:cNvPicPr>
                      <a:picLocks noChangeAspect="1" noChangeArrowheads="1"/>
                    </pic:cNvPicPr>
                  </pic:nvPicPr>
                  <pic:blipFill>
                    <a:blip r:embed="rId7"/>
                    <a:srcRect l="-15" t="-92" r="-15" b="-92"/>
                    <a:stretch>
                      <a:fillRect/>
                    </a:stretch>
                  </pic:blipFill>
                  <pic:spPr bwMode="auto">
                    <a:xfrm>
                      <a:off x="0" y="0"/>
                      <a:ext cx="1652270" cy="260350"/>
                    </a:xfrm>
                    <a:prstGeom prst="rect">
                      <a:avLst/>
                    </a:prstGeom>
                  </pic:spPr>
                </pic:pic>
              </a:graphicData>
            </a:graphic>
          </wp:anchor>
        </w:drawing>
        <w:drawing>
          <wp:anchor behindDoc="1" distT="0" distB="0" distL="114935" distR="114935" simplePos="0" locked="0" layoutInCell="1" allowOverlap="1" relativeHeight="11">
            <wp:simplePos x="0" y="0"/>
            <wp:positionH relativeFrom="column">
              <wp:posOffset>1911350</wp:posOffset>
            </wp:positionH>
            <wp:positionV relativeFrom="paragraph">
              <wp:posOffset>-375285</wp:posOffset>
            </wp:positionV>
            <wp:extent cx="295910" cy="389890"/>
            <wp:effectExtent l="0" t="0" r="0" b="0"/>
            <wp:wrapNone/>
            <wp:docPr id="1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title=""/>
                    <pic:cNvPicPr>
                      <a:picLocks noChangeAspect="1" noChangeArrowheads="1"/>
                    </pic:cNvPicPr>
                  </pic:nvPicPr>
                  <pic:blipFill>
                    <a:blip r:embed="rId8"/>
                    <a:srcRect l="-64" t="-46" r="-64" b="-46"/>
                    <a:stretch>
                      <a:fillRect/>
                    </a:stretch>
                  </pic:blipFill>
                  <pic:spPr bwMode="auto">
                    <a:xfrm>
                      <a:off x="0" y="0"/>
                      <a:ext cx="295910" cy="389890"/>
                    </a:xfrm>
                    <a:prstGeom prst="rect">
                      <a:avLst/>
                    </a:prstGeom>
                  </pic:spPr>
                </pic:pic>
              </a:graphicData>
            </a:graphic>
          </wp:anchor>
        </w:drawing>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1060" w:end="0"/>
        <w:jc w:val="both"/>
        <w:rPr>
          <w:rFonts w:ascii="Arial" w:hAnsi="Arial" w:eastAsia="Arial" w:cs="Arial"/>
          <w:sz w:val="11"/>
        </w:rPr>
      </w:pPr>
      <w:r>
        <w:rPr>
          <w:rFonts w:eastAsia="Arial" w:cs="Arial" w:ascii="Arial" w:hAnsi="Arial"/>
          <w:sz w:val="11"/>
        </w:rPr>
        <w:t>North Carolina State University is a publicly supported institution. Tuition payments and other required student fees meet only a part of the total cost of education of students enrolled. On the average, for each full-time student enrolled in an institution of the University of North Carolina, the State of North Carolina appropriated $9,980 per year in public funds to support the education programs offered.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259715</wp:posOffset>
            </wp:positionH>
            <wp:positionV relativeFrom="paragraph">
              <wp:posOffset>-3175</wp:posOffset>
            </wp:positionV>
            <wp:extent cx="144780" cy="164465"/>
            <wp:effectExtent l="0" t="0" r="0" b="0"/>
            <wp:wrapNone/>
            <wp:docPr id="11"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title=""/>
                    <pic:cNvPicPr>
                      <a:picLocks noChangeAspect="1" noChangeArrowheads="1"/>
                    </pic:cNvPicPr>
                  </pic:nvPicPr>
                  <pic:blipFill>
                    <a:blip r:embed="rId9"/>
                    <a:srcRect l="-130" t="-108" r="-130" b="-108"/>
                    <a:stretch>
                      <a:fillRect/>
                    </a:stretch>
                  </pic:blipFill>
                  <pic:spPr bwMode="auto">
                    <a:xfrm>
                      <a:off x="0" y="0"/>
                      <a:ext cx="144780" cy="164465"/>
                    </a:xfrm>
                    <a:prstGeom prst="rect">
                      <a:avLst/>
                    </a:prstGeom>
                  </pic:spPr>
                </pic:pic>
              </a:graphicData>
            </a:graphic>
          </wp:anchor>
        </w:drawing>
        <w:drawing>
          <wp:anchor behindDoc="1" distT="0" distB="0" distL="114935" distR="114935" simplePos="0" locked="0" layoutInCell="1" allowOverlap="1" relativeHeight="13">
            <wp:simplePos x="0" y="0"/>
            <wp:positionH relativeFrom="column">
              <wp:posOffset>901065</wp:posOffset>
            </wp:positionH>
            <wp:positionV relativeFrom="paragraph">
              <wp:posOffset>66040</wp:posOffset>
            </wp:positionV>
            <wp:extent cx="144780" cy="164465"/>
            <wp:effectExtent l="0" t="0" r="0" b="0"/>
            <wp:wrapNone/>
            <wp:docPr id="12"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title=""/>
                    <pic:cNvPicPr>
                      <a:picLocks noChangeAspect="1" noChangeArrowheads="1"/>
                    </pic:cNvPicPr>
                  </pic:nvPicPr>
                  <pic:blipFill>
                    <a:blip r:embed="rId10"/>
                    <a:srcRect l="-130" t="-108" r="-130" b="-108"/>
                    <a:stretch>
                      <a:fillRect/>
                    </a:stretch>
                  </pic:blipFill>
                  <pic:spPr bwMode="auto">
                    <a:xfrm>
                      <a:off x="0" y="0"/>
                      <a:ext cx="144780" cy="164465"/>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1600835</wp:posOffset>
            </wp:positionH>
            <wp:positionV relativeFrom="paragraph">
              <wp:posOffset>66040</wp:posOffset>
            </wp:positionV>
            <wp:extent cx="151130" cy="168910"/>
            <wp:effectExtent l="0" t="0" r="0" b="0"/>
            <wp:wrapNone/>
            <wp:docPr id="1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 descr="" title=""/>
                    <pic:cNvPicPr>
                      <a:picLocks noChangeAspect="1" noChangeArrowheads="1"/>
                    </pic:cNvPicPr>
                  </pic:nvPicPr>
                  <pic:blipFill>
                    <a:blip r:embed="rId11"/>
                    <a:srcRect l="-130" t="-105" r="-130" b="-105"/>
                    <a:stretch>
                      <a:fillRect/>
                    </a:stretch>
                  </pic:blipFill>
                  <pic:spPr bwMode="auto">
                    <a:xfrm>
                      <a:off x="0" y="0"/>
                      <a:ext cx="151130" cy="168910"/>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2317115</wp:posOffset>
            </wp:positionH>
            <wp:positionV relativeFrom="paragraph">
              <wp:posOffset>61595</wp:posOffset>
            </wp:positionV>
            <wp:extent cx="151130" cy="164465"/>
            <wp:effectExtent l="0" t="0" r="0" b="0"/>
            <wp:wrapNone/>
            <wp:docPr id="1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 descr="" title=""/>
                    <pic:cNvPicPr>
                      <a:picLocks noChangeAspect="1" noChangeArrowheads="1"/>
                    </pic:cNvPicPr>
                  </pic:nvPicPr>
                  <pic:blipFill>
                    <a:blip r:embed="rId12"/>
                    <a:srcRect l="-130" t="-108" r="-130" b="-108"/>
                    <a:stretch>
                      <a:fillRect/>
                    </a:stretch>
                  </pic:blipFill>
                  <pic:spPr bwMode="auto">
                    <a:xfrm>
                      <a:off x="0" y="0"/>
                      <a:ext cx="151130" cy="164465"/>
                    </a:xfrm>
                    <a:prstGeom prst="rect">
                      <a:avLst/>
                    </a:prstGeom>
                  </pic:spPr>
                </pic:pic>
              </a:graphicData>
            </a:graphic>
          </wp:anchor>
        </w:drawing>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120"/>
        <w:jc w:val="center"/>
        <w:rPr>
          <w:rFonts w:ascii="Arial" w:hAnsi="Arial" w:eastAsia="Arial" w:cs="Arial"/>
          <w:b/>
          <w:sz w:val="10"/>
        </w:rPr>
      </w:pPr>
      <w:r>
        <w:rPr>
          <w:rFonts w:eastAsia="Arial" w:cs="Arial" w:ascii="Arial" w:hAnsi="Arial"/>
          <w:b/>
          <w:sz w:val="10"/>
        </w:rPr>
        <w:t>ACCOUNT SUMMARY</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Lucida Sans Unicode" w:hAnsi="Lucida Sans Unicode" w:eastAsia="Lucida Sans Unicode" w:cs="Lucida Sans Unicode"/>
          <w:b/>
          <w:sz w:val="14"/>
        </w:rPr>
      </w:pPr>
      <w:r>
        <w:rPr>
          <w:rFonts w:eastAsia="Lucida Sans Unicode" w:cs="Lucida Sans Unicode" w:ascii="Lucida Sans Unicode" w:hAnsi="Lucida Sans Unicode"/>
          <w:b/>
          <w:sz w:val="14"/>
        </w:rPr>
        <w:t>Pay on time</w:t>
      </w:r>
    </w:p>
    <w:p>
      <w:pPr>
        <w:pStyle w:val="Normal"/>
        <w:spacing w:lineRule="auto" w:line="256"/>
        <w:rPr>
          <w:rFonts w:ascii="Arial" w:hAnsi="Arial" w:eastAsia="Arial" w:cs="Arial"/>
          <w:sz w:val="14"/>
        </w:rPr>
      </w:pPr>
      <w:r>
        <w:rPr>
          <w:rFonts w:eastAsia="Arial" w:cs="Arial" w:ascii="Arial" w:hAnsi="Arial"/>
          <w:sz w:val="14"/>
        </w:rPr>
        <w:t>Your payment must arrive by the due date or you will be accessed late payment penalty and interest charges and a hold will be placed on your account that prevents future registration and transcript/diploma releases.</w:t>
      </w:r>
    </w:p>
    <w:p>
      <w:pPr>
        <w:sectPr>
          <w:type w:val="continuous"/>
          <w:pgSz w:w="12240" w:h="15840"/>
          <w:pgMar w:left="320" w:right="300" w:gutter="0" w:header="0" w:top="1440" w:footer="0" w:bottom="1107"/>
          <w:cols w:num="3" w:equalWidth="false" w:sep="false">
            <w:col w:w="5060" w:space="480"/>
            <w:col w:w="4260" w:space="380"/>
            <w:col w:w="14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Lucida Sans Unicode" w:hAnsi="Lucida Sans Unicode" w:eastAsia="Lucida Sans Unicode" w:cs="Lucida Sans Unicode"/>
          <w:b/>
          <w:sz w:val="14"/>
        </w:rPr>
      </w:pPr>
      <w:r>
        <w:rPr>
          <w:rFonts w:eastAsia="Lucida Sans Unicode" w:cs="Lucida Sans Unicode" w:ascii="Lucida Sans Unicode" w:hAnsi="Lucida Sans Unicode"/>
          <w:b/>
          <w:sz w:val="14"/>
        </w:rPr>
        <w:t>Charges</w:t>
      </w:r>
    </w:p>
    <w:p>
      <w:pPr>
        <w:pStyle w:val="Normal"/>
        <w:spacing w:lineRule="auto" w:line="261"/>
        <w:ind w:end="120"/>
        <w:rPr>
          <w:rFonts w:ascii="Arial" w:hAnsi="Arial" w:eastAsia="Arial" w:cs="Arial"/>
          <w:sz w:val="14"/>
        </w:rPr>
      </w:pPr>
      <w:r>
        <w:rPr>
          <w:rFonts w:eastAsia="Arial" w:cs="Arial" w:ascii="Arial" w:hAnsi="Arial"/>
          <w:sz w:val="14"/>
        </w:rPr>
        <w:t>Tuition, fees, housing, meal plans, phone, resnet, cable, or related charges will be listed here.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
            <wp:simplePos x="0" y="0"/>
            <wp:positionH relativeFrom="column">
              <wp:posOffset>1052830</wp:posOffset>
            </wp:positionH>
            <wp:positionV relativeFrom="paragraph">
              <wp:posOffset>-121920</wp:posOffset>
            </wp:positionV>
            <wp:extent cx="295910" cy="389890"/>
            <wp:effectExtent l="0" t="0" r="0" b="0"/>
            <wp:wrapNone/>
            <wp:docPr id="15"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 descr="" title=""/>
                    <pic:cNvPicPr>
                      <a:picLocks noChangeAspect="1" noChangeArrowheads="1"/>
                    </pic:cNvPicPr>
                  </pic:nvPicPr>
                  <pic:blipFill>
                    <a:blip r:embed="rId13"/>
                    <a:srcRect l="-61" t="-46" r="-61" b="-46"/>
                    <a:stretch>
                      <a:fillRect/>
                    </a:stretch>
                  </pic:blipFill>
                  <pic:spPr bwMode="auto">
                    <a:xfrm>
                      <a:off x="0" y="0"/>
                      <a:ext cx="295910" cy="389890"/>
                    </a:xfrm>
                    <a:prstGeom prst="rect">
                      <a:avLst/>
                    </a:prstGeom>
                  </pic:spPr>
                </pic:pic>
              </a:graphicData>
            </a:graphic>
          </wp:anchor>
        </w:drawing>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Lucida Sans Unicode" w:hAnsi="Lucida Sans Unicode" w:eastAsia="Lucida Sans Unicode" w:cs="Lucida Sans Unicode"/>
          <w:b/>
          <w:sz w:val="14"/>
        </w:rPr>
      </w:pPr>
      <w:r>
        <w:rPr>
          <w:rFonts w:eastAsia="Lucida Sans Unicode" w:cs="Lucida Sans Unicode" w:ascii="Lucida Sans Unicode" w:hAnsi="Lucida Sans Unicode"/>
          <w:b/>
          <w:sz w:val="14"/>
        </w:rPr>
        <w:t>Credits</w:t>
      </w:r>
    </w:p>
    <w:p>
      <w:pPr>
        <w:pStyle w:val="Normal"/>
        <w:spacing w:lineRule="auto" w:line="264"/>
        <w:rPr>
          <w:rFonts w:ascii="Arial" w:hAnsi="Arial" w:eastAsia="Arial" w:cs="Arial"/>
          <w:sz w:val="14"/>
        </w:rPr>
      </w:pPr>
      <w:r>
        <w:rPr>
          <w:rFonts w:eastAsia="Arial" w:cs="Arial" w:ascii="Arial" w:hAnsi="Arial"/>
          <w:sz w:val="14"/>
        </w:rPr>
        <w:t>Payments received, financial aid credits, and other credit adjustements will be listed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Lucida Sans Unicode" w:hAnsi="Lucida Sans Unicode" w:eastAsia="Lucida Sans Unicode" w:cs="Lucida Sans Unicode"/>
          <w:b/>
          <w:sz w:val="14"/>
        </w:rPr>
      </w:pPr>
      <w:r>
        <w:rPr>
          <w:rFonts w:eastAsia="Lucida Sans Unicode" w:cs="Lucida Sans Unicode" w:ascii="Lucida Sans Unicode" w:hAnsi="Lucida Sans Unicode"/>
          <w:b/>
          <w:sz w:val="14"/>
        </w:rPr>
        <w:t>Questions?</w:t>
      </w:r>
    </w:p>
    <w:p>
      <w:pPr>
        <w:pStyle w:val="Normal"/>
        <w:spacing w:lineRule="auto" w:line="280"/>
        <w:ind w:end="40"/>
        <w:rPr/>
      </w:pPr>
      <w:r>
        <w:rPr>
          <w:rFonts w:eastAsia="Arial" w:cs="Arial" w:ascii="Arial" w:hAnsi="Arial"/>
          <w:sz w:val="13"/>
        </w:rPr>
        <w:t>Go the the University Cashier’s Office website at http://www.fis.ncsu.edu/cashier, email studentaccounts@ ncsu.edu, or call 919-515-2986, 8A.M. - 5 P.M., M-F.</w:t>
      </w:r>
    </w:p>
    <w:p>
      <w:pPr>
        <w:pStyle w:val="Normal"/>
        <w:spacing w:lineRule="exact" w:line="2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7440" w:type="dxa"/>
        <w:jc w:val="start"/>
        <w:tblInd w:w="0" w:type="dxa"/>
        <w:tblLayout w:type="fixed"/>
        <w:tblCellMar>
          <w:top w:w="0" w:type="dxa"/>
          <w:start w:w="0" w:type="dxa"/>
          <w:bottom w:w="0" w:type="dxa"/>
          <w:end w:w="0" w:type="dxa"/>
        </w:tblCellMar>
      </w:tblPr>
      <w:tblGrid>
        <w:gridCol w:w="1020"/>
        <w:gridCol w:w="1200"/>
        <w:gridCol w:w="1060"/>
        <w:gridCol w:w="940"/>
        <w:gridCol w:w="1000"/>
        <w:gridCol w:w="1280"/>
        <w:gridCol w:w="940"/>
      </w:tblGrid>
      <w:tr>
        <w:trPr>
          <w:trHeight w:val="125" w:hRule="atLeast"/>
        </w:trPr>
        <w:tc>
          <w:tcPr>
            <w:tcW w:w="1020" w:type="dxa"/>
            <w:tcBorders>
              <w:top w:val="single" w:sz="8" w:space="0" w:color="000000"/>
              <w:start w:val="single" w:sz="8" w:space="0" w:color="000000"/>
              <w:end w:val="single" w:sz="8" w:space="0" w:color="000000"/>
            </w:tcBorders>
          </w:tcPr>
          <w:p>
            <w:pPr>
              <w:pStyle w:val="Normal"/>
              <w:spacing w:lineRule="atLeast" w:line="0"/>
              <w:jc w:val="center"/>
              <w:rPr>
                <w:rFonts w:ascii="Arial" w:hAnsi="Arial" w:eastAsia="Arial" w:cs="Arial"/>
                <w:b/>
                <w:sz w:val="9"/>
              </w:rPr>
            </w:pPr>
            <w:r>
              <w:rPr>
                <w:rFonts w:eastAsia="Arial" w:cs="Arial" w:ascii="Arial" w:hAnsi="Arial"/>
                <w:b/>
                <w:sz w:val="9"/>
              </w:rPr>
              <w:t>Previous Balance</w:t>
            </w:r>
          </w:p>
        </w:tc>
        <w:tc>
          <w:tcPr>
            <w:tcW w:w="1200" w:type="dxa"/>
            <w:tcBorders>
              <w:top w:val="single" w:sz="8" w:space="0" w:color="000000"/>
              <w:end w:val="single" w:sz="8" w:space="0" w:color="000000"/>
            </w:tcBorders>
          </w:tcPr>
          <w:p>
            <w:pPr>
              <w:pStyle w:val="Normal"/>
              <w:spacing w:lineRule="atLeast" w:line="0"/>
              <w:jc w:val="center"/>
              <w:rPr>
                <w:rFonts w:ascii="Arial" w:hAnsi="Arial" w:eastAsia="Arial" w:cs="Arial"/>
                <w:b/>
                <w:w w:val="99"/>
                <w:sz w:val="9"/>
              </w:rPr>
            </w:pPr>
            <w:r>
              <w:rPr>
                <w:rFonts w:eastAsia="Arial" w:cs="Arial" w:ascii="Arial" w:hAnsi="Arial"/>
                <w:b/>
                <w:w w:val="99"/>
                <w:sz w:val="9"/>
              </w:rPr>
              <w:t>Payments &amp; Refunds</w:t>
            </w:r>
          </w:p>
        </w:tc>
        <w:tc>
          <w:tcPr>
            <w:tcW w:w="1060" w:type="dxa"/>
            <w:tcBorders>
              <w:top w:val="single" w:sz="8" w:space="0" w:color="000000"/>
              <w:end w:val="single" w:sz="8" w:space="0" w:color="000000"/>
            </w:tcBorders>
          </w:tcPr>
          <w:p>
            <w:pPr>
              <w:pStyle w:val="Normal"/>
              <w:spacing w:lineRule="atLeast" w:line="0"/>
              <w:jc w:val="center"/>
              <w:rPr>
                <w:rFonts w:ascii="Arial" w:hAnsi="Arial" w:eastAsia="Arial" w:cs="Arial"/>
                <w:b/>
                <w:sz w:val="9"/>
              </w:rPr>
            </w:pPr>
            <w:r>
              <w:rPr>
                <w:rFonts w:eastAsia="Arial" w:cs="Arial" w:ascii="Arial" w:hAnsi="Arial"/>
                <w:b/>
                <w:sz w:val="9"/>
              </w:rPr>
              <w:t>Charges &amp; Credits</w:t>
            </w:r>
          </w:p>
        </w:tc>
        <w:tc>
          <w:tcPr>
            <w:tcW w:w="940" w:type="dxa"/>
            <w:tcBorders>
              <w:top w:val="single" w:sz="8" w:space="0" w:color="000000"/>
              <w:end w:val="single" w:sz="8" w:space="0" w:color="000000"/>
            </w:tcBorders>
          </w:tcPr>
          <w:p>
            <w:pPr>
              <w:pStyle w:val="Normal"/>
              <w:spacing w:lineRule="atLeast" w:line="0"/>
              <w:jc w:val="center"/>
              <w:rPr>
                <w:rFonts w:ascii="Arial" w:hAnsi="Arial" w:eastAsia="Arial" w:cs="Arial"/>
                <w:b/>
                <w:sz w:val="9"/>
              </w:rPr>
            </w:pPr>
            <w:r>
              <w:rPr>
                <w:rFonts w:eastAsia="Arial" w:cs="Arial" w:ascii="Arial" w:hAnsi="Arial"/>
                <w:b/>
                <w:sz w:val="9"/>
              </w:rPr>
              <w:t>Current Balance</w:t>
            </w:r>
          </w:p>
        </w:tc>
        <w:tc>
          <w:tcPr>
            <w:tcW w:w="1000" w:type="dxa"/>
            <w:tcBorders>
              <w:top w:val="single" w:sz="8" w:space="0" w:color="000000"/>
              <w:end w:val="single" w:sz="8" w:space="0" w:color="000000"/>
            </w:tcBorders>
          </w:tcPr>
          <w:p>
            <w:pPr>
              <w:pStyle w:val="Normal"/>
              <w:spacing w:lineRule="atLeast" w:line="0"/>
              <w:jc w:val="center"/>
              <w:rPr>
                <w:rFonts w:ascii="Arial" w:hAnsi="Arial" w:eastAsia="Arial" w:cs="Arial"/>
                <w:b/>
                <w:sz w:val="9"/>
              </w:rPr>
            </w:pPr>
            <w:r>
              <w:rPr>
                <w:rFonts w:eastAsia="Arial" w:cs="Arial" w:ascii="Arial" w:hAnsi="Arial"/>
                <w:b/>
                <w:sz w:val="9"/>
              </w:rPr>
              <w:t>Total Est. Fin Aid</w:t>
            </w:r>
          </w:p>
        </w:tc>
        <w:tc>
          <w:tcPr>
            <w:tcW w:w="1280" w:type="dxa"/>
            <w:tcBorders>
              <w:top w:val="single" w:sz="8" w:space="0" w:color="000000"/>
              <w:end w:val="single" w:sz="8" w:space="0" w:color="000000"/>
            </w:tcBorders>
          </w:tcPr>
          <w:p>
            <w:pPr>
              <w:pStyle w:val="Normal"/>
              <w:spacing w:lineRule="atLeast" w:line="0"/>
              <w:jc w:val="center"/>
              <w:rPr>
                <w:rFonts w:ascii="Arial" w:hAnsi="Arial" w:eastAsia="Arial" w:cs="Arial"/>
                <w:b/>
                <w:w w:val="99"/>
                <w:sz w:val="9"/>
              </w:rPr>
            </w:pPr>
            <w:r>
              <w:rPr>
                <w:rFonts w:eastAsia="Arial" w:cs="Arial" w:ascii="Arial" w:hAnsi="Arial"/>
                <w:b/>
                <w:w w:val="99"/>
                <w:sz w:val="9"/>
              </w:rPr>
              <w:t>Monthly Payment Plan</w:t>
            </w:r>
          </w:p>
        </w:tc>
        <w:tc>
          <w:tcPr>
            <w:tcW w:w="940" w:type="dxa"/>
            <w:tcBorders>
              <w:top w:val="single" w:sz="8" w:space="0" w:color="000000"/>
              <w:end w:val="single" w:sz="8" w:space="0" w:color="000000"/>
            </w:tcBorders>
          </w:tcPr>
          <w:p>
            <w:pPr>
              <w:pStyle w:val="Normal"/>
              <w:spacing w:lineRule="atLeast" w:line="0"/>
              <w:ind w:end="150"/>
              <w:jc w:val="end"/>
              <w:rPr>
                <w:rFonts w:ascii="Arial" w:hAnsi="Arial" w:eastAsia="Arial" w:cs="Arial"/>
                <w:b/>
                <w:w w:val="97"/>
                <w:sz w:val="9"/>
              </w:rPr>
            </w:pPr>
            <w:r>
              <w:rPr>
                <w:rFonts w:eastAsia="Arial" w:cs="Arial" w:ascii="Arial" w:hAnsi="Arial"/>
                <w:b/>
                <w:w w:val="97"/>
                <w:sz w:val="9"/>
              </w:rPr>
              <w:t>Pay This Amount</w:t>
            </w:r>
          </w:p>
        </w:tc>
      </w:tr>
      <w:tr>
        <w:trPr>
          <w:trHeight w:val="91" w:hRule="atLeast"/>
        </w:trPr>
        <w:tc>
          <w:tcPr>
            <w:tcW w:w="10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7"/>
                <w:sz w:val="7"/>
              </w:rPr>
            </w:pPr>
            <w:r>
              <w:rPr>
                <w:rFonts w:eastAsia="Times New Roman" w:cs="Times New Roman" w:ascii="Times New Roman" w:hAnsi="Times New Roman"/>
                <w:b/>
                <w:w w:val="97"/>
                <w:sz w:val="7"/>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78" w:hRule="atLeast"/>
        </w:trPr>
        <w:tc>
          <w:tcPr>
            <w:tcW w:w="1020" w:type="dxa"/>
            <w:tcBorders>
              <w:start w:val="single" w:sz="8" w:space="0" w:color="000000"/>
              <w:end w:val="single" w:sz="8" w:space="0" w:color="000000"/>
            </w:tcBorders>
          </w:tcPr>
          <w:p>
            <w:pPr>
              <w:pStyle w:val="Normal"/>
              <w:spacing w:lineRule="atLeast" w:line="0"/>
              <w:ind w:end="330"/>
              <w:jc w:val="end"/>
              <w:rPr>
                <w:rFonts w:ascii="Arial" w:hAnsi="Arial" w:eastAsia="Arial" w:cs="Arial"/>
                <w:b/>
                <w:sz w:val="11"/>
              </w:rPr>
            </w:pPr>
            <w:r>
              <w:rPr>
                <w:rFonts w:eastAsia="Arial" w:cs="Arial" w:ascii="Arial" w:hAnsi="Arial"/>
                <w:b/>
                <w:sz w:val="11"/>
              </w:rPr>
              <w:t>$0.00</w:t>
            </w:r>
          </w:p>
        </w:tc>
        <w:tc>
          <w:tcPr>
            <w:tcW w:w="1200" w:type="dxa"/>
            <w:tcBorders>
              <w:end w:val="single" w:sz="8" w:space="0" w:color="000000"/>
            </w:tcBorders>
          </w:tcPr>
          <w:p>
            <w:pPr>
              <w:pStyle w:val="Normal"/>
              <w:spacing w:lineRule="atLeast" w:line="0"/>
              <w:ind w:end="310"/>
              <w:jc w:val="end"/>
              <w:rPr>
                <w:rFonts w:ascii="Arial" w:hAnsi="Arial" w:eastAsia="Arial" w:cs="Arial"/>
                <w:b/>
                <w:sz w:val="11"/>
              </w:rPr>
            </w:pPr>
            <w:r>
              <w:rPr>
                <w:rFonts w:eastAsia="Arial" w:cs="Arial" w:ascii="Arial" w:hAnsi="Arial"/>
                <w:b/>
                <w:sz w:val="11"/>
              </w:rPr>
              <w:t>-$2,304.80</w:t>
            </w:r>
          </w:p>
        </w:tc>
        <w:tc>
          <w:tcPr>
            <w:tcW w:w="1060" w:type="dxa"/>
            <w:tcBorders>
              <w:end w:val="single" w:sz="8" w:space="0" w:color="000000"/>
            </w:tcBorders>
          </w:tcPr>
          <w:p>
            <w:pPr>
              <w:pStyle w:val="Normal"/>
              <w:spacing w:lineRule="atLeast" w:line="0"/>
              <w:ind w:end="230"/>
              <w:jc w:val="end"/>
              <w:rPr>
                <w:rFonts w:ascii="Arial" w:hAnsi="Arial" w:eastAsia="Arial" w:cs="Arial"/>
                <w:b/>
                <w:sz w:val="11"/>
              </w:rPr>
            </w:pPr>
            <w:r>
              <w:rPr>
                <w:rFonts w:eastAsia="Arial" w:cs="Arial" w:ascii="Arial" w:hAnsi="Arial"/>
                <w:b/>
                <w:sz w:val="11"/>
              </w:rPr>
              <w:t>$12,022.50</w:t>
            </w:r>
          </w:p>
        </w:tc>
        <w:tc>
          <w:tcPr>
            <w:tcW w:w="940" w:type="dxa"/>
            <w:tcBorders>
              <w:end w:val="single" w:sz="8" w:space="0" w:color="000000"/>
            </w:tcBorders>
          </w:tcPr>
          <w:p>
            <w:pPr>
              <w:pStyle w:val="Normal"/>
              <w:spacing w:lineRule="atLeast" w:line="0"/>
              <w:ind w:end="190"/>
              <w:jc w:val="end"/>
              <w:rPr>
                <w:rFonts w:ascii="Arial" w:hAnsi="Arial" w:eastAsia="Arial" w:cs="Arial"/>
                <w:b/>
                <w:sz w:val="11"/>
              </w:rPr>
            </w:pPr>
            <w:r>
              <w:rPr>
                <w:rFonts w:eastAsia="Arial" w:cs="Arial" w:ascii="Arial" w:hAnsi="Arial"/>
                <w:b/>
                <w:sz w:val="11"/>
              </w:rPr>
              <w:t>$9,717.70</w:t>
            </w:r>
          </w:p>
        </w:tc>
        <w:tc>
          <w:tcPr>
            <w:tcW w:w="1000" w:type="dxa"/>
            <w:tcBorders>
              <w:end w:val="single" w:sz="8" w:space="0" w:color="000000"/>
            </w:tcBorders>
          </w:tcPr>
          <w:p>
            <w:pPr>
              <w:pStyle w:val="Normal"/>
              <w:spacing w:lineRule="atLeast" w:line="0"/>
              <w:ind w:end="210"/>
              <w:jc w:val="end"/>
              <w:rPr>
                <w:rFonts w:ascii="Arial" w:hAnsi="Arial" w:eastAsia="Arial" w:cs="Arial"/>
                <w:b/>
                <w:sz w:val="11"/>
              </w:rPr>
            </w:pPr>
            <w:r>
              <w:rPr>
                <w:rFonts w:eastAsia="Arial" w:cs="Arial" w:ascii="Arial" w:hAnsi="Arial"/>
                <w:b/>
                <w:sz w:val="11"/>
              </w:rPr>
              <w:t>$2,250.00</w:t>
            </w:r>
          </w:p>
        </w:tc>
        <w:tc>
          <w:tcPr>
            <w:tcW w:w="1280" w:type="dxa"/>
            <w:tcBorders>
              <w:end w:val="single" w:sz="8" w:space="0" w:color="000000"/>
            </w:tcBorders>
          </w:tcPr>
          <w:p>
            <w:pPr>
              <w:pStyle w:val="Normal"/>
              <w:spacing w:lineRule="atLeast" w:line="0"/>
              <w:ind w:end="370"/>
              <w:jc w:val="end"/>
              <w:rPr>
                <w:rFonts w:ascii="Arial" w:hAnsi="Arial" w:eastAsia="Arial" w:cs="Arial"/>
                <w:b/>
                <w:sz w:val="11"/>
              </w:rPr>
            </w:pPr>
            <w:r>
              <w:rPr>
                <w:rFonts w:eastAsia="Arial" w:cs="Arial" w:ascii="Arial" w:hAnsi="Arial"/>
                <w:b/>
                <w:sz w:val="11"/>
              </w:rPr>
              <w:t>$9,218.00</w:t>
            </w:r>
          </w:p>
        </w:tc>
        <w:tc>
          <w:tcPr>
            <w:tcW w:w="940" w:type="dxa"/>
            <w:tcBorders>
              <w:end w:val="single" w:sz="8" w:space="0" w:color="000000"/>
            </w:tcBorders>
          </w:tcPr>
          <w:p>
            <w:pPr>
              <w:pStyle w:val="Normal"/>
              <w:spacing w:lineRule="atLeast" w:line="0"/>
              <w:ind w:end="290"/>
              <w:jc w:val="end"/>
              <w:rPr>
                <w:rFonts w:ascii="Arial" w:hAnsi="Arial" w:eastAsia="Arial" w:cs="Arial"/>
                <w:b/>
                <w:color w:val="FF0000"/>
                <w:sz w:val="11"/>
              </w:rPr>
            </w:pPr>
            <w:r>
              <w:rPr>
                <w:rFonts w:eastAsia="Arial" w:cs="Arial" w:ascii="Arial" w:hAnsi="Arial"/>
                <w:b/>
                <w:color w:val="FF0000"/>
                <w:sz w:val="11"/>
              </w:rPr>
              <w:t>$0.00</w:t>
            </w:r>
          </w:p>
        </w:tc>
      </w:tr>
      <w:tr>
        <w:trPr>
          <w:trHeight w:val="27" w:hRule="atLeast"/>
        </w:trPr>
        <w:tc>
          <w:tcPr>
            <w:tcW w:w="10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FF0000"/>
                <w:sz w:val="2"/>
              </w:rPr>
            </w:pPr>
            <w:r>
              <w:rPr>
                <w:rFonts w:eastAsia="Times New Roman" w:cs="Times New Roman" w:ascii="Times New Roman" w:hAnsi="Times New Roman"/>
                <w:b/>
                <w:color w:val="FF0000"/>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37" w:leader="none"/>
        </w:tabs>
        <w:spacing w:lineRule="auto" w:line="295"/>
        <w:ind w:firstLine="2" w:start="20" w:end="220"/>
        <w:rPr>
          <w:rFonts w:ascii="Arial" w:hAnsi="Arial" w:eastAsia="Arial" w:cs="Arial"/>
          <w:sz w:val="11"/>
        </w:rPr>
      </w:pPr>
      <w:r>
        <w:rPr>
          <w:rFonts w:eastAsia="Arial" w:cs="Arial" w:ascii="Arial" w:hAnsi="Arial"/>
          <w:sz w:val="11"/>
        </w:rPr>
        <w:t>** Your total financial aid package (including sponsorship payments) is estimated at $2250.00, according to the Office of Scholarships &amp; Financial Aid records. Unless your estimated financial aid or sponsorship amounts change, $2250.00 will be applied</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tbl>
      <w:tblPr>
        <w:tblW w:w="7440" w:type="dxa"/>
        <w:jc w:val="start"/>
        <w:tblInd w:w="0" w:type="dxa"/>
        <w:tblLayout w:type="fixed"/>
        <w:tblCellMar>
          <w:top w:w="0" w:type="dxa"/>
          <w:start w:w="0" w:type="dxa"/>
          <w:bottom w:w="0" w:type="dxa"/>
          <w:end w:w="0" w:type="dxa"/>
        </w:tblCellMar>
      </w:tblPr>
      <w:tblGrid>
        <w:gridCol w:w="780"/>
        <w:gridCol w:w="1920"/>
        <w:gridCol w:w="820"/>
        <w:gridCol w:w="1860"/>
        <w:gridCol w:w="2060"/>
      </w:tblGrid>
      <w:tr>
        <w:trPr>
          <w:trHeight w:val="160" w:hRule="atLeast"/>
        </w:trPr>
        <w:tc>
          <w:tcPr>
            <w:tcW w:w="780" w:type="dxa"/>
            <w:tcBorders>
              <w:top w:val="single" w:sz="8" w:space="0" w:color="000000"/>
              <w:start w:val="single" w:sz="8" w:space="0" w:color="000000"/>
              <w:bottom w:val="single" w:sz="8" w:space="0" w:color="000000"/>
            </w:tcBorders>
          </w:tcPr>
          <w:p>
            <w:pPr>
              <w:pStyle w:val="Normal"/>
              <w:spacing w:lineRule="atLeast" w:line="0"/>
              <w:ind w:start="20" w:end="0"/>
              <w:rPr>
                <w:rFonts w:ascii="Arial" w:hAnsi="Arial" w:eastAsia="Arial" w:cs="Arial"/>
                <w:sz w:val="10"/>
              </w:rPr>
            </w:pPr>
            <w:r>
              <w:rPr>
                <w:rFonts w:eastAsia="Arial" w:cs="Arial" w:ascii="Arial" w:hAnsi="Arial"/>
                <w:sz w:val="10"/>
              </w:rPr>
              <w:t>Trans Date</w:t>
            </w:r>
          </w:p>
        </w:tc>
        <w:tc>
          <w:tcPr>
            <w:tcW w:w="1920" w:type="dxa"/>
            <w:tcBorders>
              <w:top w:val="single" w:sz="8" w:space="0" w:color="000000"/>
              <w:bottom w:val="single" w:sz="8" w:space="0" w:color="000000"/>
            </w:tcBorders>
          </w:tcPr>
          <w:p>
            <w:pPr>
              <w:pStyle w:val="Normal"/>
              <w:spacing w:lineRule="atLeast" w:line="0"/>
              <w:ind w:start="240" w:end="0"/>
              <w:rPr>
                <w:rFonts w:ascii="Arial" w:hAnsi="Arial" w:eastAsia="Arial" w:cs="Arial"/>
                <w:sz w:val="10"/>
              </w:rPr>
            </w:pPr>
            <w:r>
              <w:rPr>
                <w:rFonts w:eastAsia="Arial" w:cs="Arial" w:ascii="Arial" w:hAnsi="Arial"/>
                <w:sz w:val="10"/>
              </w:rPr>
              <w:t>Transaction</w:t>
            </w:r>
          </w:p>
        </w:tc>
        <w:tc>
          <w:tcPr>
            <w:tcW w:w="2680" w:type="dxa"/>
            <w:gridSpan w:val="2"/>
            <w:tcBorders>
              <w:top w:val="single" w:sz="8" w:space="0" w:color="000000"/>
              <w:bottom w:val="single" w:sz="8" w:space="0" w:color="000000"/>
            </w:tcBorders>
          </w:tcPr>
          <w:p>
            <w:pPr>
              <w:pStyle w:val="Normal"/>
              <w:spacing w:lineRule="atLeast" w:line="0"/>
              <w:ind w:start="780" w:end="0"/>
              <w:rPr>
                <w:rFonts w:ascii="Arial" w:hAnsi="Arial" w:eastAsia="Arial" w:cs="Arial"/>
                <w:sz w:val="10"/>
              </w:rPr>
            </w:pPr>
            <w:r>
              <w:rPr>
                <w:rFonts w:eastAsia="Arial" w:cs="Arial" w:ascii="Arial" w:hAnsi="Arial"/>
                <w:sz w:val="10"/>
              </w:rPr>
              <w:t>Description</w:t>
            </w:r>
          </w:p>
        </w:tc>
        <w:tc>
          <w:tcPr>
            <w:tcW w:w="2060" w:type="dxa"/>
            <w:tcBorders>
              <w:top w:val="single" w:sz="8" w:space="0" w:color="000000"/>
              <w:bottom w:val="single" w:sz="8" w:space="0" w:color="000000"/>
              <w:end w:val="single" w:sz="8" w:space="0" w:color="000000"/>
            </w:tcBorders>
          </w:tcPr>
          <w:p>
            <w:pPr>
              <w:pStyle w:val="Normal"/>
              <w:spacing w:lineRule="atLeast" w:line="0"/>
              <w:jc w:val="end"/>
              <w:rPr>
                <w:rFonts w:ascii="Arial" w:hAnsi="Arial" w:eastAsia="Arial" w:cs="Arial"/>
                <w:sz w:val="10"/>
              </w:rPr>
            </w:pPr>
            <w:r>
              <w:rPr>
                <w:rFonts w:eastAsia="Arial" w:cs="Arial" w:ascii="Arial" w:hAnsi="Arial"/>
                <w:sz w:val="10"/>
              </w:rPr>
              <w:t>Transaction Amount</w:t>
            </w:r>
          </w:p>
        </w:tc>
      </w:tr>
      <w:tr>
        <w:trPr>
          <w:trHeight w:val="137" w:hRule="atLeast"/>
        </w:trPr>
        <w:tc>
          <w:tcPr>
            <w:tcW w:w="7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11/15/2007</w:t>
            </w:r>
          </w:p>
        </w:tc>
        <w:tc>
          <w:tcPr>
            <w:tcW w:w="1920" w:type="dxa"/>
            <w:tcBorders/>
          </w:tcPr>
          <w:p>
            <w:pPr>
              <w:pStyle w:val="Normal"/>
              <w:spacing w:lineRule="atLeast" w:line="0"/>
              <w:ind w:start="240" w:end="0"/>
              <w:rPr>
                <w:rFonts w:ascii="Times New Roman" w:hAnsi="Times New Roman" w:eastAsia="Times New Roman" w:cs="Times New Roman"/>
                <w:sz w:val="11"/>
              </w:rPr>
            </w:pPr>
            <w:r>
              <w:rPr>
                <w:rFonts w:eastAsia="Times New Roman" w:cs="Times New Roman" w:ascii="Times New Roman" w:hAnsi="Times New Roman"/>
                <w:sz w:val="11"/>
              </w:rPr>
              <w:t>Payment - Thank you</w:t>
            </w:r>
          </w:p>
        </w:tc>
        <w:tc>
          <w:tcPr>
            <w:tcW w:w="82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2007</w:t>
            </w:r>
          </w:p>
        </w:tc>
        <w:tc>
          <w:tcPr>
            <w:tcW w:w="18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Fall Term</w:t>
            </w:r>
          </w:p>
        </w:tc>
        <w:tc>
          <w:tcPr>
            <w:tcW w:w="206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-$2,304.80</w:t>
            </w:r>
          </w:p>
        </w:tc>
      </w:tr>
      <w:tr>
        <w:trPr>
          <w:trHeight w:val="142" w:hRule="atLeast"/>
        </w:trPr>
        <w:tc>
          <w:tcPr>
            <w:tcW w:w="7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11/06/2007</w:t>
            </w:r>
          </w:p>
        </w:tc>
        <w:tc>
          <w:tcPr>
            <w:tcW w:w="1920" w:type="dxa"/>
            <w:tcBorders/>
          </w:tcPr>
          <w:p>
            <w:pPr>
              <w:pStyle w:val="Normal"/>
              <w:spacing w:lineRule="atLeast" w:line="0"/>
              <w:ind w:start="240" w:end="0"/>
              <w:rPr>
                <w:rFonts w:ascii="Times New Roman" w:hAnsi="Times New Roman" w:eastAsia="Times New Roman" w:cs="Times New Roman"/>
                <w:sz w:val="11"/>
              </w:rPr>
            </w:pPr>
            <w:r>
              <w:rPr>
                <w:rFonts w:eastAsia="Times New Roman" w:cs="Times New Roman" w:ascii="Times New Roman" w:hAnsi="Times New Roman"/>
                <w:sz w:val="11"/>
              </w:rPr>
              <w:t>$300 Board Bucks</w:t>
            </w:r>
          </w:p>
        </w:tc>
        <w:tc>
          <w:tcPr>
            <w:tcW w:w="82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2008</w:t>
            </w:r>
          </w:p>
        </w:tc>
        <w:tc>
          <w:tcPr>
            <w:tcW w:w="18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Spring Semester</w:t>
            </w:r>
          </w:p>
        </w:tc>
        <w:tc>
          <w:tcPr>
            <w:tcW w:w="2060" w:type="dxa"/>
            <w:tcBorders/>
          </w:tcPr>
          <w:p>
            <w:pPr>
              <w:pStyle w:val="Normal"/>
              <w:spacing w:lineRule="atLeast" w:line="0"/>
              <w:ind w:end="5"/>
              <w:jc w:val="end"/>
              <w:rPr>
                <w:rFonts w:ascii="Times New Roman" w:hAnsi="Times New Roman" w:eastAsia="Times New Roman" w:cs="Times New Roman"/>
                <w:sz w:val="11"/>
              </w:rPr>
            </w:pPr>
            <w:r>
              <w:rPr>
                <w:rFonts w:eastAsia="Times New Roman" w:cs="Times New Roman" w:ascii="Times New Roman" w:hAnsi="Times New Roman"/>
                <w:sz w:val="11"/>
              </w:rPr>
              <w:t>$300.00</w:t>
            </w:r>
          </w:p>
        </w:tc>
      </w:tr>
      <w:tr>
        <w:trPr>
          <w:trHeight w:val="146" w:hRule="atLeast"/>
        </w:trPr>
        <w:tc>
          <w:tcPr>
            <w:tcW w:w="7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11/06/2007</w:t>
            </w:r>
          </w:p>
        </w:tc>
        <w:tc>
          <w:tcPr>
            <w:tcW w:w="1920" w:type="dxa"/>
            <w:tcBorders/>
          </w:tcPr>
          <w:p>
            <w:pPr>
              <w:pStyle w:val="Normal"/>
              <w:spacing w:lineRule="atLeast" w:line="0"/>
              <w:ind w:start="240" w:end="0"/>
              <w:rPr>
                <w:rFonts w:ascii="Times New Roman" w:hAnsi="Times New Roman" w:eastAsia="Times New Roman" w:cs="Times New Roman"/>
                <w:sz w:val="11"/>
              </w:rPr>
            </w:pPr>
            <w:r>
              <w:rPr>
                <w:rFonts w:eastAsia="Times New Roman" w:cs="Times New Roman" w:ascii="Times New Roman" w:hAnsi="Times New Roman"/>
                <w:sz w:val="11"/>
              </w:rPr>
              <w:t>Any 12 Meals per Week</w:t>
            </w:r>
          </w:p>
        </w:tc>
        <w:tc>
          <w:tcPr>
            <w:tcW w:w="82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2008</w:t>
            </w:r>
          </w:p>
        </w:tc>
        <w:tc>
          <w:tcPr>
            <w:tcW w:w="18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Spring Semester</w:t>
            </w:r>
          </w:p>
        </w:tc>
        <w:tc>
          <w:tcPr>
            <w:tcW w:w="2060" w:type="dxa"/>
            <w:tcBorders/>
          </w:tcPr>
          <w:p>
            <w:pPr>
              <w:pStyle w:val="Normal"/>
              <w:spacing w:lineRule="atLeast" w:line="0"/>
              <w:ind w:end="5"/>
              <w:jc w:val="end"/>
              <w:rPr>
                <w:rFonts w:ascii="Times New Roman" w:hAnsi="Times New Roman" w:eastAsia="Times New Roman" w:cs="Times New Roman"/>
                <w:sz w:val="11"/>
              </w:rPr>
            </w:pPr>
            <w:r>
              <w:rPr>
                <w:rFonts w:eastAsia="Times New Roman" w:cs="Times New Roman" w:ascii="Times New Roman" w:hAnsi="Times New Roman"/>
                <w:sz w:val="11"/>
              </w:rPr>
              <w:t>$900.00</w:t>
            </w:r>
          </w:p>
        </w:tc>
      </w:tr>
      <w:tr>
        <w:trPr>
          <w:trHeight w:val="146" w:hRule="atLeast"/>
        </w:trPr>
        <w:tc>
          <w:tcPr>
            <w:tcW w:w="7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11/16/2007</w:t>
            </w:r>
          </w:p>
        </w:tc>
        <w:tc>
          <w:tcPr>
            <w:tcW w:w="1920" w:type="dxa"/>
            <w:tcBorders/>
          </w:tcPr>
          <w:p>
            <w:pPr>
              <w:pStyle w:val="Normal"/>
              <w:spacing w:lineRule="atLeast" w:line="0"/>
              <w:ind w:start="240" w:end="0"/>
              <w:rPr>
                <w:rFonts w:ascii="Times New Roman" w:hAnsi="Times New Roman" w:eastAsia="Times New Roman" w:cs="Times New Roman"/>
                <w:sz w:val="11"/>
              </w:rPr>
            </w:pPr>
            <w:r>
              <w:rPr>
                <w:rFonts w:eastAsia="Times New Roman" w:cs="Times New Roman" w:ascii="Times New Roman" w:hAnsi="Times New Roman"/>
                <w:sz w:val="11"/>
              </w:rPr>
              <w:t>Ed &amp; Tech Fee</w:t>
            </w:r>
          </w:p>
        </w:tc>
        <w:tc>
          <w:tcPr>
            <w:tcW w:w="82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2008</w:t>
            </w:r>
          </w:p>
        </w:tc>
        <w:tc>
          <w:tcPr>
            <w:tcW w:w="18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Spring Semester</w:t>
            </w:r>
          </w:p>
        </w:tc>
        <w:tc>
          <w:tcPr>
            <w:tcW w:w="2060" w:type="dxa"/>
            <w:tcBorders/>
          </w:tcPr>
          <w:p>
            <w:pPr>
              <w:pStyle w:val="Normal"/>
              <w:spacing w:lineRule="atLeast" w:line="0"/>
              <w:ind w:end="5"/>
              <w:jc w:val="end"/>
              <w:rPr>
                <w:rFonts w:ascii="Times New Roman" w:hAnsi="Times New Roman" w:eastAsia="Times New Roman" w:cs="Times New Roman"/>
                <w:sz w:val="11"/>
              </w:rPr>
            </w:pPr>
            <w:r>
              <w:rPr>
                <w:rFonts w:eastAsia="Times New Roman" w:cs="Times New Roman" w:ascii="Times New Roman" w:hAnsi="Times New Roman"/>
                <w:sz w:val="11"/>
              </w:rPr>
              <w:t>$177.00</w:t>
            </w:r>
          </w:p>
        </w:tc>
      </w:tr>
      <w:tr>
        <w:trPr>
          <w:trHeight w:val="143" w:hRule="atLeast"/>
        </w:trPr>
        <w:tc>
          <w:tcPr>
            <w:tcW w:w="7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11/16/2007</w:t>
            </w:r>
          </w:p>
        </w:tc>
        <w:tc>
          <w:tcPr>
            <w:tcW w:w="1920" w:type="dxa"/>
            <w:tcBorders/>
          </w:tcPr>
          <w:p>
            <w:pPr>
              <w:pStyle w:val="Normal"/>
              <w:spacing w:lineRule="atLeast" w:line="0"/>
              <w:ind w:start="240" w:end="0"/>
              <w:rPr>
                <w:rFonts w:ascii="Times New Roman" w:hAnsi="Times New Roman" w:eastAsia="Times New Roman" w:cs="Times New Roman"/>
                <w:sz w:val="11"/>
              </w:rPr>
            </w:pPr>
            <w:r>
              <w:rPr>
                <w:rFonts w:eastAsia="Times New Roman" w:cs="Times New Roman" w:ascii="Times New Roman" w:hAnsi="Times New Roman"/>
                <w:sz w:val="11"/>
              </w:rPr>
              <w:t>Fees</w:t>
            </w:r>
          </w:p>
        </w:tc>
        <w:tc>
          <w:tcPr>
            <w:tcW w:w="82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2008</w:t>
            </w:r>
          </w:p>
        </w:tc>
        <w:tc>
          <w:tcPr>
            <w:tcW w:w="18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Spring Semester</w:t>
            </w:r>
          </w:p>
        </w:tc>
        <w:tc>
          <w:tcPr>
            <w:tcW w:w="2060" w:type="dxa"/>
            <w:tcBorders/>
          </w:tcPr>
          <w:p>
            <w:pPr>
              <w:pStyle w:val="Normal"/>
              <w:spacing w:lineRule="atLeast" w:line="0"/>
              <w:ind w:end="5"/>
              <w:jc w:val="end"/>
              <w:rPr>
                <w:rFonts w:ascii="Times New Roman" w:hAnsi="Times New Roman" w:eastAsia="Times New Roman" w:cs="Times New Roman"/>
                <w:sz w:val="11"/>
              </w:rPr>
            </w:pPr>
            <w:r>
              <w:rPr>
                <w:rFonts w:eastAsia="Times New Roman" w:cs="Times New Roman" w:ascii="Times New Roman" w:hAnsi="Times New Roman"/>
                <w:sz w:val="11"/>
              </w:rPr>
              <w:t>$501.50</w:t>
            </w:r>
          </w:p>
        </w:tc>
      </w:tr>
      <w:tr>
        <w:trPr>
          <w:trHeight w:val="146" w:hRule="atLeast"/>
        </w:trPr>
        <w:tc>
          <w:tcPr>
            <w:tcW w:w="7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11/16/2007</w:t>
            </w:r>
          </w:p>
        </w:tc>
        <w:tc>
          <w:tcPr>
            <w:tcW w:w="1920" w:type="dxa"/>
            <w:tcBorders/>
          </w:tcPr>
          <w:p>
            <w:pPr>
              <w:pStyle w:val="Normal"/>
              <w:spacing w:lineRule="atLeast" w:line="0"/>
              <w:ind w:start="240" w:end="0"/>
              <w:rPr>
                <w:rFonts w:ascii="Times New Roman" w:hAnsi="Times New Roman" w:eastAsia="Times New Roman" w:cs="Times New Roman"/>
                <w:sz w:val="11"/>
              </w:rPr>
            </w:pPr>
            <w:r>
              <w:rPr>
                <w:rFonts w:eastAsia="Times New Roman" w:cs="Times New Roman" w:ascii="Times New Roman" w:hAnsi="Times New Roman"/>
                <w:sz w:val="11"/>
              </w:rPr>
              <w:t>Out-of-State Tuition</w:t>
            </w:r>
          </w:p>
        </w:tc>
        <w:tc>
          <w:tcPr>
            <w:tcW w:w="82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2008</w:t>
            </w:r>
          </w:p>
        </w:tc>
        <w:tc>
          <w:tcPr>
            <w:tcW w:w="18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Spring Semester</w:t>
            </w:r>
          </w:p>
        </w:tc>
        <w:tc>
          <w:tcPr>
            <w:tcW w:w="2060" w:type="dxa"/>
            <w:tcBorders/>
          </w:tcPr>
          <w:p>
            <w:pPr>
              <w:pStyle w:val="Normal"/>
              <w:spacing w:lineRule="atLeast" w:line="0"/>
              <w:ind w:end="5"/>
              <w:jc w:val="end"/>
              <w:rPr>
                <w:rFonts w:ascii="Times New Roman" w:hAnsi="Times New Roman" w:eastAsia="Times New Roman" w:cs="Times New Roman"/>
                <w:sz w:val="11"/>
              </w:rPr>
            </w:pPr>
            <w:r>
              <w:rPr>
                <w:rFonts w:eastAsia="Times New Roman" w:cs="Times New Roman" w:ascii="Times New Roman" w:hAnsi="Times New Roman"/>
                <w:sz w:val="11"/>
              </w:rPr>
              <w:t>$7,979.00</w:t>
            </w:r>
          </w:p>
        </w:tc>
      </w:tr>
      <w:tr>
        <w:trPr>
          <w:trHeight w:val="161" w:hRule="atLeast"/>
        </w:trPr>
        <w:tc>
          <w:tcPr>
            <w:tcW w:w="7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11/03/2007</w:t>
            </w:r>
          </w:p>
        </w:tc>
        <w:tc>
          <w:tcPr>
            <w:tcW w:w="1920" w:type="dxa"/>
            <w:tcBorders/>
          </w:tcPr>
          <w:p>
            <w:pPr>
              <w:pStyle w:val="Normal"/>
              <w:spacing w:lineRule="atLeast" w:line="0"/>
              <w:ind w:start="240" w:end="0"/>
              <w:rPr>
                <w:rFonts w:ascii="Times New Roman" w:hAnsi="Times New Roman" w:eastAsia="Times New Roman" w:cs="Times New Roman"/>
                <w:sz w:val="11"/>
              </w:rPr>
            </w:pPr>
            <w:r>
              <w:rPr>
                <w:rFonts w:eastAsia="Times New Roman" w:cs="Times New Roman" w:ascii="Times New Roman" w:hAnsi="Times New Roman"/>
                <w:sz w:val="11"/>
              </w:rPr>
              <w:t>Residence Hall Rent</w:t>
            </w:r>
          </w:p>
        </w:tc>
        <w:tc>
          <w:tcPr>
            <w:tcW w:w="82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2008</w:t>
            </w:r>
          </w:p>
        </w:tc>
        <w:tc>
          <w:tcPr>
            <w:tcW w:w="18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Spring Semester</w:t>
            </w:r>
          </w:p>
        </w:tc>
        <w:tc>
          <w:tcPr>
            <w:tcW w:w="2060" w:type="dxa"/>
            <w:tcBorders/>
          </w:tcPr>
          <w:p>
            <w:pPr>
              <w:pStyle w:val="Normal"/>
              <w:spacing w:lineRule="atLeast" w:line="0"/>
              <w:ind w:end="5"/>
              <w:jc w:val="end"/>
              <w:rPr>
                <w:rFonts w:ascii="Times New Roman" w:hAnsi="Times New Roman" w:eastAsia="Times New Roman" w:cs="Times New Roman"/>
                <w:sz w:val="11"/>
              </w:rPr>
            </w:pPr>
            <w:r>
              <w:rPr>
                <w:rFonts w:eastAsia="Times New Roman" w:cs="Times New Roman" w:ascii="Times New Roman" w:hAnsi="Times New Roman"/>
                <w:sz w:val="11"/>
              </w:rPr>
              <w:t>$2,075.00</w:t>
            </w:r>
          </w:p>
        </w:tc>
      </w:tr>
      <w:tr>
        <w:trPr>
          <w:trHeight w:val="150" w:hRule="atLeast"/>
        </w:trPr>
        <w:tc>
          <w:tcPr>
            <w:tcW w:w="7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11/03/2007</w:t>
            </w:r>
          </w:p>
        </w:tc>
        <w:tc>
          <w:tcPr>
            <w:tcW w:w="1920" w:type="dxa"/>
            <w:tcBorders/>
          </w:tcPr>
          <w:p>
            <w:pPr>
              <w:pStyle w:val="Normal"/>
              <w:spacing w:lineRule="atLeast" w:line="0"/>
              <w:ind w:start="240" w:end="0"/>
              <w:rPr>
                <w:rFonts w:ascii="Times New Roman" w:hAnsi="Times New Roman" w:eastAsia="Times New Roman" w:cs="Times New Roman"/>
                <w:sz w:val="11"/>
              </w:rPr>
            </w:pPr>
            <w:r>
              <w:rPr>
                <w:rFonts w:eastAsia="Times New Roman" w:cs="Times New Roman" w:ascii="Times New Roman" w:hAnsi="Times New Roman"/>
                <w:sz w:val="11"/>
              </w:rPr>
              <w:t>Resnet - Resident</w:t>
            </w:r>
          </w:p>
        </w:tc>
        <w:tc>
          <w:tcPr>
            <w:tcW w:w="82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2008</w:t>
            </w:r>
          </w:p>
        </w:tc>
        <w:tc>
          <w:tcPr>
            <w:tcW w:w="18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Spring Semester</w:t>
            </w:r>
          </w:p>
        </w:tc>
        <w:tc>
          <w:tcPr>
            <w:tcW w:w="2060" w:type="dxa"/>
            <w:tcBorders/>
          </w:tcPr>
          <w:p>
            <w:pPr>
              <w:pStyle w:val="Normal"/>
              <w:spacing w:lineRule="atLeast" w:line="0"/>
              <w:ind w:end="5"/>
              <w:jc w:val="end"/>
              <w:rPr>
                <w:rFonts w:ascii="Times New Roman" w:hAnsi="Times New Roman" w:eastAsia="Times New Roman" w:cs="Times New Roman"/>
                <w:sz w:val="11"/>
              </w:rPr>
            </w:pPr>
            <w:r>
              <w:rPr>
                <w:rFonts w:eastAsia="Times New Roman" w:cs="Times New Roman" w:ascii="Times New Roman" w:hAnsi="Times New Roman"/>
                <w:sz w:val="11"/>
              </w:rPr>
              <w:t>$90.00</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
            <wp:simplePos x="0" y="0"/>
            <wp:positionH relativeFrom="column">
              <wp:posOffset>1359535</wp:posOffset>
            </wp:positionH>
            <wp:positionV relativeFrom="paragraph">
              <wp:posOffset>54610</wp:posOffset>
            </wp:positionV>
            <wp:extent cx="1647190" cy="255905"/>
            <wp:effectExtent l="0" t="0" r="0" b="0"/>
            <wp:wrapNone/>
            <wp:docPr id="16"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 descr="" title=""/>
                    <pic:cNvPicPr>
                      <a:picLocks noChangeAspect="1" noChangeArrowheads="1"/>
                    </pic:cNvPicPr>
                  </pic:nvPicPr>
                  <pic:blipFill>
                    <a:blip r:embed="rId14"/>
                    <a:srcRect l="-15" t="-92" r="-15" b="-92"/>
                    <a:stretch>
                      <a:fillRect/>
                    </a:stretch>
                  </pic:blipFill>
                  <pic:spPr bwMode="auto">
                    <a:xfrm>
                      <a:off x="0" y="0"/>
                      <a:ext cx="1647190" cy="25590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i/>
          <w:i/>
          <w:sz w:val="9"/>
        </w:rPr>
      </w:pPr>
      <w:r>
        <w:rPr>
          <w:rFonts w:eastAsia="Arial" w:cs="Arial" w:ascii="Arial" w:hAnsi="Arial"/>
          <w:i/>
          <w:sz w:val="9"/>
        </w:rPr>
        <w:t>This statement reflects activity on your account at the time the statement was prepared. Payment must be received by the due date or your schedule will be subject to cancellation.</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18">
            <wp:simplePos x="0" y="0"/>
            <wp:positionH relativeFrom="column">
              <wp:posOffset>46990</wp:posOffset>
            </wp:positionH>
            <wp:positionV relativeFrom="paragraph">
              <wp:posOffset>42545</wp:posOffset>
            </wp:positionV>
            <wp:extent cx="4602480" cy="13970"/>
            <wp:effectExtent l="0" t="0" r="0" b="0"/>
            <wp:wrapNone/>
            <wp:docPr id="17"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 descr="" title=""/>
                    <pic:cNvPicPr>
                      <a:picLocks noChangeAspect="1" noChangeArrowheads="1"/>
                    </pic:cNvPicPr>
                  </pic:nvPicPr>
                  <pic:blipFill>
                    <a:blip r:embed="rId15"/>
                    <a:srcRect l="-4" t="-1266" r="-4" b="-1266"/>
                    <a:stretch>
                      <a:fillRect/>
                    </a:stretch>
                  </pic:blipFill>
                  <pic:spPr bwMode="auto">
                    <a:xfrm>
                      <a:off x="0" y="0"/>
                      <a:ext cx="4602480" cy="13970"/>
                    </a:xfrm>
                    <a:prstGeom prst="rect">
                      <a:avLst/>
                    </a:prstGeom>
                  </pic:spPr>
                </pic:pic>
              </a:graphicData>
            </a:graphic>
          </wp:anchor>
        </w:drawing>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Arial" w:hAnsi="Arial" w:eastAsia="Arial" w:cs="Arial"/>
          <w:b/>
          <w:i/>
          <w:i/>
          <w:sz w:val="14"/>
        </w:rPr>
      </w:pPr>
      <w:r>
        <w:rPr>
          <w:rFonts w:eastAsia="Arial" w:cs="Arial" w:ascii="Arial" w:hAnsi="Arial"/>
          <w:b/>
          <w:i/>
          <w:sz w:val="14"/>
        </w:rPr>
        <w:t>IF PAYING BY MAIL, DETACH THIS PORTION AND RETURN WITH PAYMENT.</w:t>
      </w:r>
    </w:p>
    <w:p>
      <w:pPr>
        <w:pStyle w:val="Normal"/>
        <w:spacing w:lineRule="exact" w:line="120"/>
        <w:rPr>
          <w:rFonts w:ascii="Times New Roman" w:hAnsi="Times New Roman" w:eastAsia="Times New Roman" w:cs="Times New Roman"/>
          <w:b/>
          <w:i/>
          <w:i/>
          <w:sz w:val="24"/>
        </w:rPr>
      </w:pPr>
      <w:r>
        <w:rPr>
          <w:rFonts w:eastAsia="Times New Roman" w:cs="Times New Roman" w:ascii="Times New Roman" w:hAnsi="Times New Roman"/>
          <w:b/>
          <w:i/>
          <w:sz w:val="24"/>
        </w:rPr>
      </w:r>
    </w:p>
    <w:tbl>
      <w:tblPr>
        <w:tblW w:w="7220" w:type="dxa"/>
        <w:jc w:val="start"/>
        <w:tblInd w:w="0" w:type="dxa"/>
        <w:tblLayout w:type="fixed"/>
        <w:tblCellMar>
          <w:top w:w="0" w:type="dxa"/>
          <w:start w:w="0" w:type="dxa"/>
          <w:bottom w:w="0" w:type="dxa"/>
          <w:end w:w="0" w:type="dxa"/>
        </w:tblCellMar>
      </w:tblPr>
      <w:tblGrid>
        <w:gridCol w:w="1020"/>
        <w:gridCol w:w="2260"/>
        <w:gridCol w:w="1560"/>
        <w:gridCol w:w="780"/>
        <w:gridCol w:w="740"/>
        <w:gridCol w:w="860"/>
      </w:tblGrid>
      <w:tr>
        <w:trPr>
          <w:trHeight w:val="139" w:hRule="atLeast"/>
        </w:trPr>
        <w:tc>
          <w:tcPr>
            <w:tcW w:w="1020" w:type="dxa"/>
            <w:tcBorders>
              <w:top w:val="single" w:sz="8" w:space="0" w:color="000000"/>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w w:val="99"/>
                <w:sz w:val="11"/>
              </w:rPr>
            </w:pPr>
            <w:r>
              <w:rPr>
                <w:rFonts w:eastAsia="Arial" w:cs="Arial" w:ascii="Arial" w:hAnsi="Arial"/>
                <w:w w:val="99"/>
                <w:sz w:val="11"/>
              </w:rPr>
              <w:t>BILLING DATE</w:t>
            </w:r>
          </w:p>
        </w:tc>
        <w:tc>
          <w:tcPr>
            <w:tcW w:w="2260" w:type="dxa"/>
            <w:tcBorders>
              <w:top w:val="single" w:sz="8" w:space="0" w:color="000000"/>
              <w:bottom w:val="single" w:sz="8" w:space="0" w:color="000000"/>
              <w:end w:val="single" w:sz="8" w:space="0" w:color="000000"/>
            </w:tcBorders>
          </w:tcPr>
          <w:p>
            <w:pPr>
              <w:pStyle w:val="Normal"/>
              <w:spacing w:lineRule="atLeast" w:line="0"/>
              <w:jc w:val="center"/>
              <w:rPr>
                <w:rFonts w:ascii="Arial" w:hAnsi="Arial" w:eastAsia="Arial" w:cs="Arial"/>
                <w:sz w:val="11"/>
              </w:rPr>
            </w:pPr>
            <w:r>
              <w:rPr>
                <w:rFonts w:eastAsia="Arial" w:cs="Arial" w:ascii="Arial" w:hAnsi="Arial"/>
                <w:sz w:val="11"/>
              </w:rPr>
              <w:t>STUDENT NUMBER</w:t>
            </w:r>
          </w:p>
        </w:tc>
        <w:tc>
          <w:tcPr>
            <w:tcW w:w="1560" w:type="dxa"/>
            <w:tcBorders>
              <w:end w:val="single" w:sz="8" w:space="0" w:color="FF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80" w:type="dxa"/>
            <w:vMerge w:val="restart"/>
            <w:tcBorders>
              <w:top w:val="single" w:sz="8" w:space="0" w:color="FF0000"/>
              <w:bottom w:val="single" w:sz="8" w:space="0" w:color="FF0000"/>
              <w:end w:val="single" w:sz="8" w:space="0" w:color="FF0000"/>
            </w:tcBorders>
          </w:tcPr>
          <w:p>
            <w:pPr>
              <w:pStyle w:val="Normal"/>
              <w:spacing w:lineRule="atLeast" w:line="0"/>
              <w:ind w:end="60"/>
              <w:jc w:val="end"/>
              <w:rPr>
                <w:rFonts w:ascii="Arial" w:hAnsi="Arial" w:eastAsia="Arial" w:cs="Arial"/>
                <w:sz w:val="12"/>
              </w:rPr>
            </w:pPr>
            <w:r>
              <w:rPr>
                <w:rFonts w:eastAsia="Arial" w:cs="Arial" w:ascii="Arial" w:hAnsi="Arial"/>
                <w:sz w:val="12"/>
              </w:rPr>
              <w:t>12/11/2007</w:t>
            </w:r>
          </w:p>
        </w:tc>
        <w:tc>
          <w:tcPr>
            <w:tcW w:w="740" w:type="dxa"/>
            <w:tcBorders>
              <w:end w:val="single" w:sz="8" w:space="0" w:color="FF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restart"/>
            <w:tcBorders>
              <w:top w:val="single" w:sz="8" w:space="0" w:color="FF0000"/>
              <w:bottom w:val="single" w:sz="8" w:space="0" w:color="FF0000"/>
              <w:end w:val="single" w:sz="8" w:space="0" w:color="FF0000"/>
            </w:tcBorders>
          </w:tcPr>
          <w:p>
            <w:pPr>
              <w:pStyle w:val="Normal"/>
              <w:spacing w:lineRule="atLeast" w:line="0"/>
              <w:ind w:end="240"/>
              <w:jc w:val="end"/>
              <w:rPr>
                <w:rFonts w:ascii="Arial" w:hAnsi="Arial" w:eastAsia="Arial" w:cs="Arial"/>
                <w:sz w:val="12"/>
              </w:rPr>
            </w:pPr>
            <w:r>
              <w:rPr>
                <w:rFonts w:eastAsia="Arial" w:cs="Arial" w:ascii="Arial" w:hAnsi="Arial"/>
                <w:sz w:val="12"/>
              </w:rPr>
              <w:t>$0.00</w:t>
            </w:r>
          </w:p>
        </w:tc>
      </w:tr>
      <w:tr>
        <w:trPr>
          <w:trHeight w:val="95" w:hRule="atLeast"/>
        </w:trPr>
        <w:tc>
          <w:tcPr>
            <w:tcW w:w="1020" w:type="dxa"/>
            <w:vMerge w:val="restart"/>
            <w:tcBorders>
              <w:start w:val="single" w:sz="8" w:space="0" w:color="000000"/>
              <w:end w:val="single" w:sz="8" w:space="0" w:color="000000"/>
            </w:tcBorders>
          </w:tcPr>
          <w:p>
            <w:pPr>
              <w:pStyle w:val="Normal"/>
              <w:spacing w:lineRule="atLeast" w:line="0"/>
              <w:ind w:end="185"/>
              <w:jc w:val="end"/>
              <w:rPr>
                <w:rFonts w:ascii="Arial" w:hAnsi="Arial" w:eastAsia="Arial" w:cs="Arial"/>
                <w:sz w:val="11"/>
              </w:rPr>
            </w:pPr>
            <w:r>
              <w:rPr>
                <w:rFonts w:eastAsia="Arial" w:cs="Arial" w:ascii="Arial" w:hAnsi="Arial"/>
                <w:sz w:val="11"/>
              </w:rPr>
              <w:t>11/20/2007</w:t>
            </w:r>
          </w:p>
        </w:tc>
        <w:tc>
          <w:tcPr>
            <w:tcW w:w="2260" w:type="dxa"/>
            <w:vMerge w:val="restart"/>
            <w:tcBorders>
              <w:end w:val="single" w:sz="8" w:space="0" w:color="000000"/>
            </w:tcBorders>
          </w:tcPr>
          <w:p>
            <w:pPr>
              <w:pStyle w:val="Normal"/>
              <w:spacing w:lineRule="atLeast" w:line="0"/>
              <w:ind w:end="805"/>
              <w:jc w:val="end"/>
              <w:rPr>
                <w:rFonts w:ascii="Arial" w:hAnsi="Arial" w:eastAsia="Arial" w:cs="Arial"/>
                <w:sz w:val="11"/>
              </w:rPr>
            </w:pPr>
            <w:r>
              <w:rPr>
                <w:rFonts w:eastAsia="Arial" w:cs="Arial" w:ascii="Arial" w:hAnsi="Arial"/>
                <w:sz w:val="11"/>
              </w:rPr>
              <w:t>000000000</w:t>
            </w:r>
          </w:p>
        </w:tc>
        <w:tc>
          <w:tcPr>
            <w:tcW w:w="1560" w:type="dxa"/>
            <w:tcBorders>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vMerge w:val="continue"/>
            <w:tcBorders>
              <w:top w:val="single" w:sz="8" w:space="0" w:color="FF0000"/>
              <w:bottom w:val="single" w:sz="8" w:space="0" w:color="FF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vMerge w:val="continue"/>
            <w:tcBorders>
              <w:top w:val="single" w:sz="8" w:space="0" w:color="FF0000"/>
              <w:bottom w:val="single" w:sz="8" w:space="0" w:color="FF0000"/>
              <w:end w:val="single" w:sz="8" w:space="0" w:color="FF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74" w:hRule="atLeast"/>
        </w:trPr>
        <w:tc>
          <w:tcPr>
            <w:tcW w:w="102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60" w:type="dxa"/>
            <w:tcBorders>
              <w:end w:val="single" w:sz="8" w:space="0" w:color="FF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bottom w:val="single" w:sz="8" w:space="0" w:color="FF0000"/>
              <w:end w:val="single" w:sz="8" w:space="0" w:color="FF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end w:val="single" w:sz="8" w:space="0" w:color="FF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FF0000"/>
              <w:end w:val="single" w:sz="8" w:space="0" w:color="FF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 w:hRule="atLeast"/>
        </w:trPr>
        <w:tc>
          <w:tcPr>
            <w:tcW w:w="10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
            <wp:simplePos x="0" y="0"/>
            <wp:positionH relativeFrom="column">
              <wp:posOffset>2757170</wp:posOffset>
            </wp:positionH>
            <wp:positionV relativeFrom="paragraph">
              <wp:posOffset>-227965</wp:posOffset>
            </wp:positionV>
            <wp:extent cx="311150" cy="210185"/>
            <wp:effectExtent l="0" t="0" r="0" b="0"/>
            <wp:wrapNone/>
            <wp:docPr id="18"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 descr="" title=""/>
                    <pic:cNvPicPr>
                      <a:picLocks noChangeAspect="1" noChangeArrowheads="1"/>
                    </pic:cNvPicPr>
                  </pic:nvPicPr>
                  <pic:blipFill>
                    <a:blip r:embed="rId16"/>
                    <a:srcRect l="-59" t="-86" r="-59" b="-86"/>
                    <a:stretch>
                      <a:fillRect/>
                    </a:stretch>
                  </pic:blipFill>
                  <pic:spPr bwMode="auto">
                    <a:xfrm>
                      <a:off x="0" y="0"/>
                      <a:ext cx="311150" cy="210185"/>
                    </a:xfrm>
                    <a:prstGeom prst="rect">
                      <a:avLst/>
                    </a:prstGeom>
                  </pic:spPr>
                </pic:pic>
              </a:graphicData>
            </a:graphic>
          </wp:anchor>
        </w:drawing>
        <w:drawing>
          <wp:anchor behindDoc="1" distT="0" distB="0" distL="114935" distR="114935" simplePos="0" locked="0" layoutInCell="1" allowOverlap="1" relativeHeight="20">
            <wp:simplePos x="0" y="0"/>
            <wp:positionH relativeFrom="column">
              <wp:posOffset>2757170</wp:posOffset>
            </wp:positionH>
            <wp:positionV relativeFrom="paragraph">
              <wp:posOffset>-227965</wp:posOffset>
            </wp:positionV>
            <wp:extent cx="311150" cy="210185"/>
            <wp:effectExtent l="0" t="0" r="0" b="0"/>
            <wp:wrapNone/>
            <wp:docPr id="19"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6" descr="" title=""/>
                    <pic:cNvPicPr>
                      <a:picLocks noChangeAspect="1" noChangeArrowheads="1"/>
                    </pic:cNvPicPr>
                  </pic:nvPicPr>
                  <pic:blipFill>
                    <a:blip r:embed="rId17"/>
                    <a:srcRect l="-59" t="-86" r="-59" b="-86"/>
                    <a:stretch>
                      <a:fillRect/>
                    </a:stretch>
                  </pic:blipFill>
                  <pic:spPr bwMode="auto">
                    <a:xfrm>
                      <a:off x="0" y="0"/>
                      <a:ext cx="311150" cy="210185"/>
                    </a:xfrm>
                    <a:prstGeom prst="rect">
                      <a:avLst/>
                    </a:prstGeom>
                  </pic:spPr>
                </pic:pic>
              </a:graphicData>
            </a:graphic>
          </wp:anchor>
        </w:drawing>
        <w:drawing>
          <wp:anchor behindDoc="1" distT="0" distB="0" distL="114935" distR="114935" simplePos="0" locked="0" layoutInCell="1" allowOverlap="1" relativeHeight="21">
            <wp:simplePos x="0" y="0"/>
            <wp:positionH relativeFrom="column">
              <wp:posOffset>3552190</wp:posOffset>
            </wp:positionH>
            <wp:positionV relativeFrom="paragraph">
              <wp:posOffset>-223520</wp:posOffset>
            </wp:positionV>
            <wp:extent cx="506095" cy="201295"/>
            <wp:effectExtent l="0" t="0" r="0" b="0"/>
            <wp:wrapNone/>
            <wp:docPr id="20"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 descr="" title=""/>
                    <pic:cNvPicPr>
                      <a:picLocks noChangeAspect="1" noChangeArrowheads="1"/>
                    </pic:cNvPicPr>
                  </pic:nvPicPr>
                  <pic:blipFill>
                    <a:blip r:embed="rId18"/>
                    <a:srcRect l="-46" t="-115" r="-46" b="-115"/>
                    <a:stretch>
                      <a:fillRect/>
                    </a:stretch>
                  </pic:blipFill>
                  <pic:spPr bwMode="auto">
                    <a:xfrm>
                      <a:off x="0" y="0"/>
                      <a:ext cx="506095" cy="201295"/>
                    </a:xfrm>
                    <a:prstGeom prst="rect">
                      <a:avLst/>
                    </a:prstGeom>
                  </pic:spPr>
                </pic:pic>
              </a:graphicData>
            </a:graphic>
          </wp:anchor>
        </w:drawing>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20" w:end="4360"/>
        <w:rPr/>
      </w:pPr>
      <w:r>
        <w:rPr>
          <w:rFonts w:eastAsia="Arial" w:cs="Arial" w:ascii="Arial" w:hAnsi="Arial"/>
          <w:sz w:val="11"/>
          <w:u w:val="single"/>
        </w:rPr>
        <w:t>The address shown below is the address of our bank’s processing center. All correspondence should be mailed to the address shown at the top of this statement. Payment may be made online through MyPack Portal.</w:t>
      </w:r>
    </w:p>
    <w:p>
      <w:pPr>
        <w:pStyle w:val="Normal"/>
        <w:spacing w:lineRule="exact" w:line="20"/>
        <w:rPr>
          <w:rFonts w:ascii="Times New Roman" w:hAnsi="Times New Roman" w:eastAsia="Times New Roman" w:cs="Times New Roman"/>
          <w:sz w:val="24"/>
          <w:u w:val="single"/>
        </w:rPr>
      </w:pPr>
      <w:r>
        <w:rPr>
          <w:rFonts w:eastAsia="Times New Roman" w:cs="Times New Roman" w:ascii="Times New Roman" w:hAnsi="Times New Roman"/>
          <w:sz w:val="24"/>
          <w:u w:val="single"/>
        </w:rPr>
        <w:drawing>
          <wp:anchor behindDoc="1" distT="0" distB="0" distL="114935" distR="114935" simplePos="0" locked="0" layoutInCell="1" allowOverlap="1" relativeHeight="22">
            <wp:simplePos x="0" y="0"/>
            <wp:positionH relativeFrom="column">
              <wp:posOffset>2837815</wp:posOffset>
            </wp:positionH>
            <wp:positionV relativeFrom="paragraph">
              <wp:posOffset>-204470</wp:posOffset>
            </wp:positionV>
            <wp:extent cx="1631950" cy="260350"/>
            <wp:effectExtent l="0" t="0" r="0" b="0"/>
            <wp:wrapNone/>
            <wp:docPr id="21"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8" descr="" title=""/>
                    <pic:cNvPicPr>
                      <a:picLocks noChangeAspect="1" noChangeArrowheads="1"/>
                    </pic:cNvPicPr>
                  </pic:nvPicPr>
                  <pic:blipFill>
                    <a:blip r:embed="rId19"/>
                    <a:srcRect l="-15" t="-92" r="-15" b="-92"/>
                    <a:stretch>
                      <a:fillRect/>
                    </a:stretch>
                  </pic:blipFill>
                  <pic:spPr bwMode="auto">
                    <a:xfrm>
                      <a:off x="0" y="0"/>
                      <a:ext cx="1631950" cy="260350"/>
                    </a:xfrm>
                    <a:prstGeom prst="rect">
                      <a:avLst/>
                    </a:prstGeom>
                  </pic:spPr>
                </pic:pic>
              </a:graphicData>
            </a:graphic>
          </wp:anchor>
        </w:drawing>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00" w:end="0"/>
        <w:rPr/>
      </w:pPr>
      <w:r>
        <w:rPr>
          <w:rFonts w:eastAsia="Arial" w:cs="Arial" w:ascii="Arial" w:hAnsi="Arial"/>
          <w:color w:val="FF0000"/>
          <w:sz w:val="14"/>
          <w:u w:val="single"/>
        </w:rPr>
        <w:t>IF PAYING BY MAIL, MAKE CHECK PAYABLE &amp; REMIT TO:</w:t>
      </w:r>
    </w:p>
    <w:p>
      <w:pPr>
        <w:pStyle w:val="Normal"/>
        <w:spacing w:lineRule="exact" w:line="122"/>
        <w:rPr>
          <w:rFonts w:ascii="Times New Roman" w:hAnsi="Times New Roman" w:eastAsia="Times New Roman" w:cs="Times New Roman"/>
          <w:color w:val="FF0000"/>
          <w:sz w:val="24"/>
          <w:u w:val="single"/>
        </w:rPr>
      </w:pPr>
      <w:r>
        <w:rPr>
          <w:rFonts w:eastAsia="Times New Roman" w:cs="Times New Roman" w:ascii="Times New Roman" w:hAnsi="Times New Roman"/>
          <w:color w:val="FF0000"/>
          <w:sz w:val="24"/>
          <w:u w:val="single"/>
        </w:rPr>
      </w:r>
    </w:p>
    <w:tbl>
      <w:tblPr>
        <w:tblW w:w="6240" w:type="dxa"/>
        <w:jc w:val="start"/>
        <w:tblInd w:w="200" w:type="dxa"/>
        <w:tblLayout w:type="fixed"/>
        <w:tblCellMar>
          <w:top w:w="0" w:type="dxa"/>
          <w:start w:w="0" w:type="dxa"/>
          <w:bottom w:w="0" w:type="dxa"/>
          <w:end w:w="0" w:type="dxa"/>
        </w:tblCellMar>
      </w:tblPr>
      <w:tblGrid>
        <w:gridCol w:w="3240"/>
        <w:gridCol w:w="3000"/>
      </w:tblGrid>
      <w:tr>
        <w:trPr>
          <w:trHeight w:val="161" w:hRule="atLeast"/>
        </w:trPr>
        <w:tc>
          <w:tcPr>
            <w:tcW w:w="3240" w:type="dxa"/>
            <w:tcBorders/>
          </w:tcPr>
          <w:p>
            <w:pPr>
              <w:pStyle w:val="Normal"/>
              <w:spacing w:lineRule="atLeast" w:line="0"/>
              <w:rPr>
                <w:rFonts w:ascii="Arial" w:hAnsi="Arial" w:eastAsia="Arial" w:cs="Arial"/>
                <w:sz w:val="12"/>
              </w:rPr>
            </w:pPr>
            <w:r>
              <w:rPr>
                <w:rFonts w:eastAsia="Arial" w:cs="Arial" w:ascii="Arial" w:hAnsi="Arial"/>
                <w:sz w:val="12"/>
              </w:rPr>
              <w:t>NC STATE UNIVERSITY</w:t>
            </w:r>
          </w:p>
        </w:tc>
        <w:tc>
          <w:tcPr>
            <w:tcW w:w="3000" w:type="dxa"/>
            <w:tcBorders/>
          </w:tcPr>
          <w:p>
            <w:pPr>
              <w:pStyle w:val="Normal"/>
              <w:spacing w:lineRule="atLeast" w:line="0"/>
              <w:ind w:start="1780" w:end="0"/>
              <w:rPr>
                <w:rFonts w:ascii="Arial" w:hAnsi="Arial" w:eastAsia="Arial" w:cs="Arial"/>
                <w:b/>
                <w:sz w:val="14"/>
              </w:rPr>
            </w:pPr>
            <w:r>
              <w:rPr>
                <w:rFonts w:eastAsia="Arial" w:cs="Arial" w:ascii="Arial" w:hAnsi="Arial"/>
                <w:b/>
                <w:sz w:val="14"/>
              </w:rPr>
              <w:t>Wolf Packer</w:t>
            </w:r>
          </w:p>
        </w:tc>
      </w:tr>
      <w:tr>
        <w:trPr>
          <w:trHeight w:val="146" w:hRule="atLeast"/>
        </w:trPr>
        <w:tc>
          <w:tcPr>
            <w:tcW w:w="3240" w:type="dxa"/>
            <w:tcBorders/>
          </w:tcPr>
          <w:p>
            <w:pPr>
              <w:pStyle w:val="Normal"/>
              <w:spacing w:lineRule="atLeast" w:line="0"/>
              <w:rPr>
                <w:rFonts w:ascii="Arial" w:hAnsi="Arial" w:eastAsia="Arial" w:cs="Arial"/>
                <w:sz w:val="12"/>
              </w:rPr>
            </w:pPr>
            <w:r>
              <w:rPr>
                <w:rFonts w:eastAsia="Arial" w:cs="Arial" w:ascii="Arial" w:hAnsi="Arial"/>
                <w:sz w:val="12"/>
              </w:rPr>
              <w:t>PO BOX 900013</w:t>
            </w:r>
          </w:p>
        </w:tc>
        <w:tc>
          <w:tcPr>
            <w:tcW w:w="3000" w:type="dxa"/>
            <w:tcBorders/>
          </w:tcPr>
          <w:p>
            <w:pPr>
              <w:pStyle w:val="Normal"/>
              <w:spacing w:lineRule="exact" w:line="147"/>
              <w:ind w:start="1780" w:end="0"/>
              <w:rPr>
                <w:rFonts w:ascii="Arial" w:hAnsi="Arial" w:eastAsia="Arial" w:cs="Arial"/>
                <w:b/>
                <w:sz w:val="14"/>
              </w:rPr>
            </w:pPr>
            <w:r>
              <w:rPr>
                <w:rFonts w:eastAsia="Arial" w:cs="Arial" w:ascii="Arial" w:hAnsi="Arial"/>
                <w:b/>
                <w:sz w:val="14"/>
              </w:rPr>
              <w:t>123 Red Road</w:t>
            </w:r>
          </w:p>
        </w:tc>
      </w:tr>
      <w:tr>
        <w:trPr>
          <w:trHeight w:val="192" w:hRule="atLeast"/>
        </w:trPr>
        <w:tc>
          <w:tcPr>
            <w:tcW w:w="3240" w:type="dxa"/>
            <w:tcBorders/>
          </w:tcPr>
          <w:p>
            <w:pPr>
              <w:pStyle w:val="Normal"/>
              <w:spacing w:lineRule="atLeast" w:line="0"/>
              <w:rPr>
                <w:rFonts w:ascii="Arial" w:hAnsi="Arial" w:eastAsia="Arial" w:cs="Arial"/>
                <w:sz w:val="12"/>
              </w:rPr>
            </w:pPr>
            <w:r>
              <w:rPr>
                <w:rFonts w:eastAsia="Arial" w:cs="Arial" w:ascii="Arial" w:hAnsi="Arial"/>
                <w:sz w:val="12"/>
              </w:rPr>
              <w:t>RALEIGH, NC 27675-9013</w:t>
            </w:r>
          </w:p>
        </w:tc>
        <w:tc>
          <w:tcPr>
            <w:tcW w:w="3000" w:type="dxa"/>
            <w:tcBorders/>
          </w:tcPr>
          <w:p>
            <w:pPr>
              <w:pStyle w:val="Normal"/>
              <w:spacing w:lineRule="atLeast" w:line="0"/>
              <w:ind w:start="1780" w:end="0"/>
              <w:rPr>
                <w:rFonts w:ascii="Arial" w:hAnsi="Arial" w:eastAsia="Arial" w:cs="Arial"/>
                <w:b/>
                <w:w w:val="98"/>
                <w:sz w:val="14"/>
              </w:rPr>
            </w:pPr>
            <w:r>
              <w:rPr>
                <w:rFonts w:eastAsia="Arial" w:cs="Arial" w:ascii="Arial" w:hAnsi="Arial"/>
                <w:b/>
                <w:w w:val="98"/>
                <w:sz w:val="14"/>
              </w:rPr>
              <w:t>Raleigh, NC 27606</w:t>
            </w:r>
          </w:p>
        </w:tc>
      </w:tr>
    </w:tbl>
    <w:p>
      <w:pPr>
        <w:pStyle w:val="Normal"/>
        <w:spacing w:lineRule="exact" w:line="20"/>
        <w:rPr>
          <w:rFonts w:ascii="Times New Roman" w:hAnsi="Times New Roman" w:eastAsia="Times New Roman" w:cs="Times New Roman"/>
          <w:b/>
          <w:w w:val="98"/>
          <w:sz w:val="24"/>
        </w:rPr>
      </w:pPr>
      <w:r>
        <w:rPr>
          <w:rFonts w:eastAsia="Times New Roman" w:cs="Times New Roman" w:ascii="Times New Roman" w:hAnsi="Times New Roman"/>
          <w:b/>
          <w:w w:val="98"/>
          <w:sz w:val="24"/>
        </w:rPr>
        <mc:AlternateContent>
          <mc:Choice Requires="wps">
            <w:drawing>
              <wp:anchor behindDoc="1" distT="0" distB="0" distL="114935" distR="114935" simplePos="0" locked="0" layoutInCell="1" allowOverlap="1" relativeHeight="23">
                <wp:simplePos x="0" y="0"/>
                <wp:positionH relativeFrom="column">
                  <wp:posOffset>-100330</wp:posOffset>
                </wp:positionH>
                <wp:positionV relativeFrom="paragraph">
                  <wp:posOffset>186055</wp:posOffset>
                </wp:positionV>
                <wp:extent cx="4918710" cy="0"/>
                <wp:effectExtent l="0" t="6350" r="0" b="6350"/>
                <wp:wrapNone/>
                <wp:docPr id="22" name=""/>
                <a:graphic xmlns:a="http://schemas.openxmlformats.org/drawingml/2006/main">
                  <a:graphicData uri="http://schemas.microsoft.com/office/word/2010/wordprocessingShape">
                    <wps:wsp>
                      <wps:cNvSpPr/>
                      <wps:spPr>
                        <a:xfrm>
                          <a:off x="0" y="0"/>
                          <a:ext cx="491868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7.9pt,14.65pt" to="379.35pt,14.6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20" w:end="440"/>
        <w:rPr/>
      </w:pPr>
      <w:r>
        <w:rPr>
          <w:rFonts w:eastAsia="Lucida Sans Unicode" w:cs="Lucida Sans Unicode" w:ascii="Lucida Sans Unicode" w:hAnsi="Lucida Sans Unicode"/>
          <w:b/>
          <w:sz w:val="13"/>
        </w:rPr>
        <w:t>Can’t pay your entire bill?</w:t>
      </w:r>
    </w:p>
    <w:p>
      <w:pPr>
        <w:pStyle w:val="Normal"/>
        <w:spacing w:lineRule="exact" w:line="4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rPr>
          <w:rFonts w:ascii="Arial" w:hAnsi="Arial" w:eastAsia="Arial" w:cs="Arial"/>
          <w:sz w:val="14"/>
        </w:rPr>
      </w:pPr>
      <w:r>
        <w:rPr>
          <w:rFonts w:eastAsia="Arial" w:cs="Arial" w:ascii="Arial" w:hAnsi="Arial"/>
          <w:sz w:val="14"/>
        </w:rPr>
        <w:t>You may pay your education expenses monthly by using the Monthly Payment Option offered by our partner, Tuition Management Systems. To enroll, contact Tuition Management Systems (TMS) at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4" w:leader="none"/>
        </w:tabs>
        <w:spacing w:lineRule="auto" w:line="264"/>
        <w:ind w:firstLine="7" w:end="120"/>
        <w:rPr>
          <w:rFonts w:ascii="Arial" w:hAnsi="Arial" w:eastAsia="Arial" w:cs="Arial"/>
          <w:sz w:val="14"/>
        </w:rPr>
      </w:pPr>
      <w:r>
        <w:rPr>
          <w:rFonts w:eastAsia="Arial" w:cs="Arial" w:ascii="Arial" w:hAnsi="Arial"/>
          <w:sz w:val="14"/>
        </w:rPr>
        <w:t>356-8329 or on the web at www.afford.com.</w:t>
      </w:r>
    </w:p>
    <w:p>
      <w:pPr>
        <w:sectPr>
          <w:type w:val="continuous"/>
          <w:pgSz w:w="12240" w:h="15840"/>
          <w:pgMar w:left="320" w:right="300" w:gutter="0" w:header="0" w:top="1440" w:footer="0" w:bottom="1107"/>
          <w:cols w:num="3" w:equalWidth="false" w:sep="false">
            <w:col w:w="2000" w:space="380"/>
            <w:col w:w="7440" w:space="360"/>
            <w:col w:w="14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100" w:leader="none"/>
        </w:tabs>
        <w:spacing w:lineRule="atLeast" w:line="0"/>
        <w:ind w:hanging="155" w:start="1100" w:end="0"/>
        <w:rPr>
          <w:rFonts w:ascii="Arial" w:hAnsi="Arial" w:eastAsia="Arial" w:cs="Arial"/>
          <w:b/>
          <w:sz w:val="14"/>
        </w:rPr>
      </w:pPr>
      <w:r>
        <w:rPr>
          <w:rFonts w:eastAsia="Arial" w:cs="Arial" w:ascii="Arial" w:hAnsi="Arial"/>
          <w:b/>
          <w:sz w:val="14"/>
        </w:rPr>
        <w:t>Previous Balance:</w:t>
      </w:r>
      <w:r>
        <w:rPr>
          <w:rFonts w:eastAsia="Arial" w:cs="Arial" w:ascii="Arial" w:hAnsi="Arial"/>
          <w:sz w:val="14"/>
        </w:rPr>
        <w:t xml:space="preserve"> This amount represents the balance you owe from a previous statement.</w:t>
      </w:r>
    </w:p>
    <w:p>
      <w:pPr>
        <w:pStyle w:val="Normal"/>
        <w:spacing w:lineRule="exact" w:line="28"/>
        <w:rPr>
          <w:rFonts w:ascii="Arial" w:hAnsi="Arial" w:eastAsia="Arial" w:cs="Arial"/>
          <w:b/>
          <w:sz w:val="14"/>
        </w:rPr>
      </w:pPr>
      <w:r>
        <w:rPr>
          <w:rFonts w:eastAsia="Arial" w:cs="Arial" w:ascii="Arial" w:hAnsi="Arial"/>
          <w:b/>
          <w:sz w:val="14"/>
        </w:rPr>
      </w:r>
    </w:p>
    <w:p>
      <w:pPr>
        <w:pStyle w:val="Normal"/>
        <w:numPr>
          <w:ilvl w:val="0"/>
          <w:numId w:val="3"/>
        </w:numPr>
        <w:tabs>
          <w:tab w:val="clear" w:pos="720"/>
          <w:tab w:val="left" w:pos="1095" w:leader="none"/>
        </w:tabs>
        <w:spacing w:lineRule="auto" w:line="254"/>
        <w:ind w:firstLine="5" w:start="940" w:end="1460"/>
        <w:rPr>
          <w:rFonts w:ascii="Arial" w:hAnsi="Arial" w:eastAsia="Arial" w:cs="Arial"/>
          <w:b/>
          <w:sz w:val="14"/>
        </w:rPr>
      </w:pPr>
      <w:r>
        <w:rPr>
          <w:rFonts w:eastAsia="Arial" w:cs="Arial" w:ascii="Arial" w:hAnsi="Arial"/>
          <w:b/>
          <w:sz w:val="14"/>
        </w:rPr>
        <w:t>Payment and Refunds:</w:t>
      </w:r>
      <w:r>
        <w:rPr>
          <w:rFonts w:eastAsia="Arial" w:cs="Arial" w:ascii="Arial" w:hAnsi="Arial"/>
          <w:sz w:val="14"/>
        </w:rPr>
        <w:t xml:space="preserve"> This amount represents payments, including financial aid payments less refunds, posted to your account during the current statement period.</w:t>
      </w:r>
    </w:p>
    <w:p>
      <w:pPr>
        <w:pStyle w:val="Normal"/>
        <w:spacing w:lineRule="exact" w:line="1"/>
        <w:rPr>
          <w:rFonts w:ascii="Arial" w:hAnsi="Arial" w:eastAsia="Arial" w:cs="Arial"/>
          <w:b/>
          <w:sz w:val="14"/>
        </w:rPr>
      </w:pPr>
      <w:r>
        <w:rPr>
          <w:rFonts w:eastAsia="Arial" w:cs="Arial" w:ascii="Arial" w:hAnsi="Arial"/>
          <w:b/>
          <w:sz w:val="14"/>
        </w:rPr>
      </w:r>
    </w:p>
    <w:p>
      <w:pPr>
        <w:pStyle w:val="Normal"/>
        <w:numPr>
          <w:ilvl w:val="0"/>
          <w:numId w:val="3"/>
        </w:numPr>
        <w:tabs>
          <w:tab w:val="clear" w:pos="720"/>
          <w:tab w:val="left" w:pos="1100" w:leader="none"/>
        </w:tabs>
        <w:spacing w:lineRule="atLeast" w:line="0"/>
        <w:ind w:hanging="155" w:start="1100" w:end="0"/>
        <w:rPr>
          <w:rFonts w:ascii="Arial" w:hAnsi="Arial" w:eastAsia="Arial" w:cs="Arial"/>
          <w:b/>
          <w:sz w:val="14"/>
        </w:rPr>
      </w:pPr>
      <w:r>
        <w:rPr>
          <w:rFonts w:eastAsia="Arial" w:cs="Arial" w:ascii="Arial" w:hAnsi="Arial"/>
          <w:b/>
          <w:sz w:val="14"/>
        </w:rPr>
        <w:t>Charges and Debits:</w:t>
      </w:r>
      <w:r>
        <w:rPr>
          <w:rFonts w:eastAsia="Arial" w:cs="Arial" w:ascii="Arial" w:hAnsi="Arial"/>
          <w:sz w:val="14"/>
        </w:rPr>
        <w:t xml:space="preserve"> This amount represents charges less credits posted to your account during the current statement period.</w:t>
      </w:r>
    </w:p>
    <w:p>
      <w:pPr>
        <w:pStyle w:val="Normal"/>
        <w:spacing w:lineRule="exact" w:line="14"/>
        <w:rPr>
          <w:rFonts w:ascii="Arial" w:hAnsi="Arial" w:eastAsia="Arial" w:cs="Arial"/>
          <w:b/>
          <w:sz w:val="14"/>
        </w:rPr>
      </w:pPr>
      <w:r>
        <w:rPr>
          <w:rFonts w:eastAsia="Arial" w:cs="Arial" w:ascii="Arial" w:hAnsi="Arial"/>
          <w:b/>
          <w:sz w:val="14"/>
        </w:rPr>
      </w:r>
    </w:p>
    <w:p>
      <w:pPr>
        <w:pStyle w:val="Normal"/>
        <w:numPr>
          <w:ilvl w:val="0"/>
          <w:numId w:val="3"/>
        </w:numPr>
        <w:tabs>
          <w:tab w:val="clear" w:pos="720"/>
          <w:tab w:val="left" w:pos="1100" w:leader="none"/>
        </w:tabs>
        <w:spacing w:lineRule="atLeast" w:line="0"/>
        <w:ind w:hanging="155" w:start="1100" w:end="0"/>
        <w:rPr>
          <w:rFonts w:ascii="Arial" w:hAnsi="Arial" w:eastAsia="Arial" w:cs="Arial"/>
          <w:b/>
          <w:sz w:val="14"/>
        </w:rPr>
      </w:pPr>
      <w:r>
        <w:rPr>
          <w:rFonts w:eastAsia="Arial" w:cs="Arial" w:ascii="Arial" w:hAnsi="Arial"/>
          <w:b/>
          <w:sz w:val="14"/>
        </w:rPr>
        <w:t>Current Balance:</w:t>
      </w:r>
      <w:r>
        <w:rPr>
          <w:rFonts w:eastAsia="Arial" w:cs="Arial" w:ascii="Arial" w:hAnsi="Arial"/>
          <w:sz w:val="14"/>
        </w:rPr>
        <w:t xml:space="preserve"> This is the current balance on your account and equals the Previous Balance minus Payments/Refunds plus Charges/Credits.</w:t>
      </w:r>
    </w:p>
    <w:p>
      <w:pPr>
        <w:pStyle w:val="Normal"/>
        <w:spacing w:lineRule="exact" w:line="168"/>
        <w:rPr>
          <w:rFonts w:ascii="Arial" w:hAnsi="Arial" w:eastAsia="Arial" w:cs="Arial"/>
          <w:b/>
          <w:sz w:val="14"/>
        </w:rPr>
      </w:pPr>
      <w:r>
        <w:rPr>
          <w:rFonts w:eastAsia="Arial" w:cs="Arial" w:ascii="Arial" w:hAnsi="Arial"/>
          <w:b/>
          <w:sz w:val="14"/>
        </w:rPr>
      </w:r>
    </w:p>
    <w:p>
      <w:pPr>
        <w:pStyle w:val="Normal"/>
        <w:numPr>
          <w:ilvl w:val="0"/>
          <w:numId w:val="3"/>
        </w:numPr>
        <w:tabs>
          <w:tab w:val="clear" w:pos="720"/>
          <w:tab w:val="left" w:pos="1095" w:leader="none"/>
        </w:tabs>
        <w:spacing w:lineRule="auto" w:line="266"/>
        <w:ind w:firstLine="5" w:start="940" w:end="1700"/>
        <w:rPr>
          <w:rFonts w:ascii="Arial" w:hAnsi="Arial" w:eastAsia="Arial" w:cs="Arial"/>
          <w:b/>
          <w:sz w:val="14"/>
        </w:rPr>
      </w:pPr>
      <w:r>
        <w:rPr>
          <w:rFonts w:eastAsia="Arial" w:cs="Arial" w:ascii="Arial" w:hAnsi="Arial"/>
          <w:b/>
          <w:sz w:val="14"/>
        </w:rPr>
        <w:t>Total Est. Financial Aid:</w:t>
      </w:r>
      <w:r>
        <w:rPr>
          <w:rFonts w:eastAsia="Arial" w:cs="Arial" w:ascii="Arial" w:hAnsi="Arial"/>
          <w:sz w:val="14"/>
        </w:rPr>
        <w:t xml:space="preserve"> This amount represents your total estimated financial aid award for the upcoming semester, according to the Office of Financial Aid as of the billing statement date.</w:t>
      </w:r>
    </w:p>
    <w:p>
      <w:pPr>
        <w:pStyle w:val="Normal"/>
        <w:numPr>
          <w:ilvl w:val="0"/>
          <w:numId w:val="3"/>
        </w:numPr>
        <w:tabs>
          <w:tab w:val="clear" w:pos="720"/>
          <w:tab w:val="left" w:pos="1100" w:leader="none"/>
        </w:tabs>
        <w:spacing w:lineRule="atLeast" w:line="0"/>
        <w:ind w:hanging="155" w:start="1100" w:end="0"/>
        <w:rPr>
          <w:rFonts w:ascii="Arial" w:hAnsi="Arial" w:eastAsia="Arial" w:cs="Arial"/>
          <w:b/>
          <w:sz w:val="14"/>
        </w:rPr>
      </w:pPr>
      <w:r>
        <w:rPr>
          <w:rFonts w:eastAsia="Arial" w:cs="Arial" w:ascii="Arial" w:hAnsi="Arial"/>
          <w:b/>
          <w:sz w:val="14"/>
        </w:rPr>
        <w:t>Est. Monthly Payment Plan:</w:t>
      </w:r>
      <w:r>
        <w:rPr>
          <w:rFonts w:eastAsia="Arial" w:cs="Arial" w:ascii="Arial" w:hAnsi="Arial"/>
          <w:sz w:val="14"/>
        </w:rPr>
        <w:t xml:space="preserve"> This amount represents payment not received from TMS on billing date.</w:t>
      </w:r>
    </w:p>
    <w:p>
      <w:pPr>
        <w:pStyle w:val="Normal"/>
        <w:spacing w:lineRule="exact" w:line="19"/>
        <w:rPr>
          <w:rFonts w:ascii="Arial" w:hAnsi="Arial" w:eastAsia="Arial" w:cs="Arial"/>
          <w:b/>
          <w:sz w:val="14"/>
        </w:rPr>
      </w:pPr>
      <w:r>
        <w:rPr>
          <w:rFonts w:eastAsia="Arial" w:cs="Arial" w:ascii="Arial" w:hAnsi="Arial"/>
          <w:b/>
          <w:sz w:val="14"/>
        </w:rPr>
      </w:r>
    </w:p>
    <w:p>
      <w:pPr>
        <w:pStyle w:val="Normal"/>
        <w:numPr>
          <w:ilvl w:val="0"/>
          <w:numId w:val="3"/>
        </w:numPr>
        <w:tabs>
          <w:tab w:val="clear" w:pos="720"/>
          <w:tab w:val="left" w:pos="1095" w:leader="none"/>
        </w:tabs>
        <w:spacing w:lineRule="auto" w:line="256"/>
        <w:ind w:firstLine="5" w:start="940" w:end="1460"/>
        <w:rPr>
          <w:rFonts w:ascii="Arial" w:hAnsi="Arial" w:eastAsia="Arial" w:cs="Arial"/>
          <w:b/>
          <w:sz w:val="14"/>
        </w:rPr>
      </w:pPr>
      <w:r>
        <w:rPr>
          <w:rFonts w:eastAsia="Arial" w:cs="Arial" w:ascii="Arial" w:hAnsi="Arial"/>
          <w:b/>
          <w:sz w:val="14"/>
        </w:rPr>
        <w:t>Financial Aid Applied:</w:t>
      </w:r>
      <w:r>
        <w:rPr>
          <w:rFonts w:eastAsia="Arial" w:cs="Arial" w:ascii="Arial" w:hAnsi="Arial"/>
          <w:sz w:val="14"/>
        </w:rPr>
        <w:t xml:space="preserve"> This amount represents the Total Estimated Financial Aid that will be applied against the Current Balance. Please note that financial aid proceeds may only be applied against certain student account charges.</w:t>
      </w:r>
    </w:p>
    <w:p>
      <w:pPr>
        <w:pStyle w:val="Normal"/>
        <w:spacing w:lineRule="exact" w:line="1"/>
        <w:rPr>
          <w:rFonts w:ascii="Arial" w:hAnsi="Arial" w:eastAsia="Arial" w:cs="Arial"/>
          <w:b/>
          <w:sz w:val="14"/>
        </w:rPr>
      </w:pPr>
      <w:r>
        <w:rPr>
          <w:rFonts w:eastAsia="Arial" w:cs="Arial" w:ascii="Arial" w:hAnsi="Arial"/>
          <w:b/>
          <w:sz w:val="14"/>
        </w:rPr>
      </w:r>
    </w:p>
    <w:p>
      <w:pPr>
        <w:pStyle w:val="Normal"/>
        <w:numPr>
          <w:ilvl w:val="0"/>
          <w:numId w:val="3"/>
        </w:numPr>
        <w:tabs>
          <w:tab w:val="clear" w:pos="720"/>
          <w:tab w:val="left" w:pos="1095" w:leader="none"/>
        </w:tabs>
        <w:spacing w:lineRule="auto" w:line="292"/>
        <w:ind w:firstLine="5" w:start="940" w:end="1620"/>
        <w:rPr>
          <w:rFonts w:ascii="Arial" w:hAnsi="Arial" w:eastAsia="Arial" w:cs="Arial"/>
          <w:b/>
          <w:sz w:val="14"/>
        </w:rPr>
      </w:pPr>
      <w:r>
        <w:rPr>
          <w:rFonts w:eastAsia="Arial" w:cs="Arial" w:ascii="Arial" w:hAnsi="Arial"/>
          <w:b/>
          <w:sz w:val="14"/>
        </w:rPr>
        <w:t>Pay This Amount:</w:t>
      </w:r>
      <w:r>
        <w:rPr>
          <w:rFonts w:eastAsia="Arial" w:cs="Arial" w:ascii="Arial" w:hAnsi="Arial"/>
          <w:sz w:val="14"/>
        </w:rPr>
        <w:t xml:space="preserve"> This amount equals the Current Balance minus Financial Aid Applied. Your schedule will not be cancelled for non-payment, if you pay at least this amount.</w:t>
      </w:r>
    </w:p>
    <w:sectPr>
      <w:type w:val="continuous"/>
      <w:pgSz w:w="12240" w:h="15840"/>
      <w:pgMar w:left="320" w:right="300" w:gutter="0" w:header="0" w:top="1440" w:footer="0" w:bottom="110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Lucida Sans Unicode">
    <w:charset w:val="00" w:characterSet="windows-1252"/>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800"/>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2.jpe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jpe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image" Target="media/image2.jpe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jpeg"/><Relationship Id="rId19" Type="http://schemas.openxmlformats.org/officeDocument/2006/relationships/image" Target="media/image2.jpeg"/><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